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968" w:rsidRDefault="00B26968" w:rsidP="00B26968">
      <w:pPr>
        <w:keepNext/>
        <w:spacing w:line="276" w:lineRule="auto"/>
        <w:jc w:val="both"/>
        <w:rPr>
          <w:b/>
          <w:bCs/>
          <w:caps/>
          <w:sz w:val="24"/>
          <w:lang w:val="ro-RO"/>
        </w:rPr>
      </w:pPr>
    </w:p>
    <w:p w:rsidR="00B26968" w:rsidRDefault="00B26968" w:rsidP="00B26968">
      <w:pPr>
        <w:keepNext/>
        <w:spacing w:line="276" w:lineRule="auto"/>
        <w:jc w:val="both"/>
        <w:rPr>
          <w:b/>
          <w:bCs/>
          <w:caps/>
          <w:sz w:val="24"/>
          <w:lang w:val="ro-RO"/>
        </w:rPr>
      </w:pPr>
      <w:r>
        <w:rPr>
          <w:b/>
          <w:bCs/>
          <w:caps/>
          <w:sz w:val="24"/>
          <w:lang w:val="ro-RO"/>
        </w:rPr>
        <w:t> </w:t>
      </w:r>
    </w:p>
    <w:p w:rsidR="00B26968" w:rsidRDefault="00B26968" w:rsidP="00B26968">
      <w:pPr>
        <w:keepNext/>
        <w:spacing w:line="276" w:lineRule="auto"/>
        <w:jc w:val="both"/>
        <w:rPr>
          <w:b/>
          <w:bCs/>
          <w:caps/>
          <w:sz w:val="24"/>
          <w:lang w:val="ro-RO"/>
        </w:rPr>
      </w:pPr>
      <w:r>
        <w:rPr>
          <w:b/>
          <w:bCs/>
          <w:caps/>
          <w:sz w:val="24"/>
          <w:lang w:val="ro-RO"/>
        </w:rPr>
        <w:t> </w:t>
      </w:r>
    </w:p>
    <w:p w:rsidR="00B26968" w:rsidRDefault="00B26968" w:rsidP="00B26968">
      <w:pPr>
        <w:keepNext/>
        <w:spacing w:line="276" w:lineRule="auto"/>
        <w:jc w:val="both"/>
        <w:rPr>
          <w:b/>
          <w:bCs/>
          <w:caps/>
          <w:sz w:val="24"/>
          <w:lang w:val="ro-RO"/>
        </w:rPr>
      </w:pPr>
      <w:r>
        <w:rPr>
          <w:b/>
          <w:bCs/>
          <w:caps/>
          <w:sz w:val="24"/>
          <w:lang w:val="ro-RO"/>
        </w:rPr>
        <w:t> </w:t>
      </w:r>
    </w:p>
    <w:p w:rsidR="00B26968" w:rsidRDefault="00B26968" w:rsidP="00B26968">
      <w:pPr>
        <w:keepNext/>
        <w:spacing w:line="276" w:lineRule="auto"/>
        <w:jc w:val="both"/>
        <w:rPr>
          <w:b/>
          <w:bCs/>
          <w:caps/>
          <w:sz w:val="24"/>
          <w:lang w:val="ro-RO"/>
        </w:rPr>
      </w:pPr>
      <w:r>
        <w:rPr>
          <w:b/>
          <w:bCs/>
          <w:caps/>
          <w:sz w:val="24"/>
          <w:lang w:val="ro-RO"/>
        </w:rPr>
        <w:t> </w:t>
      </w:r>
    </w:p>
    <w:p w:rsidR="00B26968" w:rsidRDefault="00B26968" w:rsidP="00B26968">
      <w:pPr>
        <w:keepNext/>
        <w:spacing w:line="276" w:lineRule="auto"/>
        <w:jc w:val="both"/>
        <w:rPr>
          <w:b/>
          <w:bCs/>
          <w:caps/>
          <w:sz w:val="24"/>
          <w:lang w:val="ro-RO"/>
        </w:rPr>
      </w:pPr>
      <w:r>
        <w:rPr>
          <w:b/>
          <w:bCs/>
          <w:caps/>
          <w:sz w:val="24"/>
          <w:lang w:val="ro-RO"/>
        </w:rPr>
        <w:t> </w:t>
      </w:r>
    </w:p>
    <w:p w:rsidR="00B26968" w:rsidRDefault="00B26968" w:rsidP="00B26968">
      <w:pPr>
        <w:keepNext/>
        <w:spacing w:line="276" w:lineRule="auto"/>
        <w:jc w:val="both"/>
        <w:rPr>
          <w:b/>
          <w:bCs/>
          <w:caps/>
          <w:sz w:val="24"/>
          <w:lang w:val="ro-RO"/>
        </w:rPr>
      </w:pPr>
      <w:r>
        <w:rPr>
          <w:b/>
          <w:bCs/>
          <w:caps/>
          <w:sz w:val="24"/>
          <w:lang w:val="ro-RO"/>
        </w:rPr>
        <w:t> </w:t>
      </w:r>
    </w:p>
    <w:p w:rsidR="00B26968" w:rsidRDefault="00B26968" w:rsidP="00B26968">
      <w:pPr>
        <w:keepNext/>
        <w:spacing w:line="276" w:lineRule="auto"/>
        <w:jc w:val="both"/>
        <w:rPr>
          <w:b/>
          <w:bCs/>
          <w:caps/>
          <w:sz w:val="24"/>
          <w:lang w:val="ro-RO"/>
        </w:rPr>
      </w:pPr>
      <w:r>
        <w:rPr>
          <w:b/>
          <w:bCs/>
          <w:caps/>
          <w:sz w:val="24"/>
          <w:lang w:val="ro-RO"/>
        </w:rPr>
        <w:t> </w:t>
      </w:r>
    </w:p>
    <w:p w:rsidR="00B26968" w:rsidRDefault="00B26968" w:rsidP="00B26968">
      <w:pPr>
        <w:keepNext/>
        <w:spacing w:line="276" w:lineRule="auto"/>
        <w:jc w:val="both"/>
        <w:rPr>
          <w:b/>
          <w:bCs/>
          <w:caps/>
          <w:sz w:val="24"/>
          <w:lang w:val="ro-RO"/>
        </w:rPr>
      </w:pPr>
    </w:p>
    <w:p w:rsidR="00B26968" w:rsidRPr="001E3882" w:rsidRDefault="00B26968" w:rsidP="00B26968">
      <w:pPr>
        <w:spacing w:line="360" w:lineRule="auto"/>
        <w:jc w:val="center"/>
        <w:outlineLvl w:val="6"/>
        <w:rPr>
          <w:b/>
          <w:sz w:val="32"/>
          <w:szCs w:val="32"/>
          <w:lang w:val="ro-RO"/>
        </w:rPr>
      </w:pPr>
      <w:r w:rsidRPr="001E3882">
        <w:rPr>
          <w:b/>
          <w:sz w:val="32"/>
          <w:szCs w:val="32"/>
          <w:lang w:val="ro-RO"/>
        </w:rPr>
        <w:t xml:space="preserve">ACORD </w:t>
      </w:r>
    </w:p>
    <w:p w:rsidR="00B26968" w:rsidRPr="001E3882" w:rsidRDefault="00B26968" w:rsidP="00B26968">
      <w:pPr>
        <w:spacing w:line="360" w:lineRule="auto"/>
        <w:jc w:val="center"/>
        <w:outlineLvl w:val="6"/>
        <w:rPr>
          <w:b/>
          <w:sz w:val="32"/>
          <w:szCs w:val="32"/>
          <w:lang w:val="ro-RO"/>
        </w:rPr>
      </w:pPr>
      <w:r w:rsidRPr="001E3882">
        <w:rPr>
          <w:b/>
          <w:sz w:val="32"/>
          <w:szCs w:val="32"/>
          <w:lang w:val="ro-RO"/>
        </w:rPr>
        <w:t>ÎN DOMENIUL SECURITĂŢII SOCIALE</w:t>
      </w:r>
    </w:p>
    <w:p w:rsidR="00B26968" w:rsidRPr="001E3882" w:rsidRDefault="00B26968" w:rsidP="00B26968">
      <w:pPr>
        <w:spacing w:line="360" w:lineRule="auto"/>
        <w:jc w:val="center"/>
        <w:outlineLvl w:val="6"/>
        <w:rPr>
          <w:b/>
          <w:sz w:val="32"/>
          <w:szCs w:val="32"/>
          <w:lang w:val="ro-RO"/>
        </w:rPr>
      </w:pPr>
      <w:r w:rsidRPr="001E3882">
        <w:rPr>
          <w:b/>
          <w:sz w:val="32"/>
          <w:szCs w:val="32"/>
          <w:lang w:val="ro-RO"/>
        </w:rPr>
        <w:t xml:space="preserve">DINTRE </w:t>
      </w:r>
    </w:p>
    <w:p w:rsidR="00B26968" w:rsidRDefault="00B26968" w:rsidP="00B26968">
      <w:pPr>
        <w:spacing w:line="360" w:lineRule="auto"/>
        <w:jc w:val="center"/>
        <w:outlineLvl w:val="6"/>
        <w:rPr>
          <w:b/>
          <w:sz w:val="32"/>
          <w:szCs w:val="32"/>
          <w:lang w:val="ro-RO"/>
        </w:rPr>
      </w:pPr>
      <w:r w:rsidRPr="001E3882">
        <w:rPr>
          <w:b/>
          <w:sz w:val="32"/>
          <w:szCs w:val="32"/>
          <w:lang w:val="ro-RO"/>
        </w:rPr>
        <w:t xml:space="preserve">REPUBLICA MOLDOVA </w:t>
      </w:r>
    </w:p>
    <w:p w:rsidR="00B26968" w:rsidRDefault="00B26968" w:rsidP="00B26968">
      <w:pPr>
        <w:spacing w:line="360" w:lineRule="auto"/>
        <w:jc w:val="center"/>
        <w:outlineLvl w:val="6"/>
        <w:rPr>
          <w:b/>
          <w:sz w:val="32"/>
          <w:szCs w:val="32"/>
          <w:lang w:val="ro-RO"/>
        </w:rPr>
      </w:pPr>
      <w:r>
        <w:rPr>
          <w:b/>
          <w:sz w:val="32"/>
          <w:szCs w:val="32"/>
          <w:lang w:val="ro-RO"/>
        </w:rPr>
        <w:t>Ş</w:t>
      </w:r>
      <w:r w:rsidRPr="001E3882">
        <w:rPr>
          <w:b/>
          <w:sz w:val="32"/>
          <w:szCs w:val="32"/>
          <w:lang w:val="ro-RO"/>
        </w:rPr>
        <w:t xml:space="preserve">I </w:t>
      </w:r>
    </w:p>
    <w:p w:rsidR="00B26968" w:rsidRPr="001E3882" w:rsidRDefault="00B26968" w:rsidP="00B26968">
      <w:pPr>
        <w:spacing w:line="360" w:lineRule="auto"/>
        <w:jc w:val="center"/>
        <w:outlineLvl w:val="6"/>
        <w:rPr>
          <w:b/>
          <w:sz w:val="32"/>
          <w:szCs w:val="32"/>
          <w:lang w:val="ro-RO"/>
        </w:rPr>
      </w:pPr>
      <w:r w:rsidRPr="001E3882">
        <w:rPr>
          <w:b/>
          <w:sz w:val="32"/>
          <w:szCs w:val="32"/>
          <w:lang w:val="ro-RO"/>
        </w:rPr>
        <w:t>REPUBLICA TURCIA</w:t>
      </w:r>
    </w:p>
    <w:p w:rsidR="00B26968" w:rsidRDefault="00B26968" w:rsidP="00B26968">
      <w:pPr>
        <w:spacing w:line="276" w:lineRule="auto"/>
        <w:rPr>
          <w:b/>
          <w:bCs/>
          <w:caps/>
          <w:sz w:val="24"/>
          <w:lang w:val="ro-RO"/>
        </w:rPr>
      </w:pPr>
      <w:r>
        <w:rPr>
          <w:b/>
          <w:bCs/>
          <w:caps/>
          <w:sz w:val="24"/>
          <w:lang w:val="ro-RO"/>
        </w:rPr>
        <w:t> </w:t>
      </w:r>
    </w:p>
    <w:p w:rsidR="00B26968" w:rsidRDefault="00B26968" w:rsidP="00B26968">
      <w:pPr>
        <w:spacing w:line="276" w:lineRule="auto"/>
        <w:rPr>
          <w:b/>
          <w:bCs/>
          <w:caps/>
          <w:sz w:val="24"/>
          <w:lang w:val="ro-RO"/>
        </w:rPr>
      </w:pPr>
      <w:r>
        <w:rPr>
          <w:b/>
          <w:bCs/>
          <w:caps/>
          <w:sz w:val="24"/>
          <w:lang w:val="ro-RO"/>
        </w:rPr>
        <w:t> </w:t>
      </w:r>
    </w:p>
    <w:p w:rsidR="00B26968" w:rsidRDefault="00B26968" w:rsidP="00B26968">
      <w:pPr>
        <w:spacing w:line="276" w:lineRule="auto"/>
        <w:rPr>
          <w:b/>
          <w:bCs/>
          <w:caps/>
          <w:sz w:val="24"/>
          <w:lang w:val="ro-RO"/>
        </w:rPr>
      </w:pPr>
      <w:r>
        <w:rPr>
          <w:b/>
          <w:bCs/>
          <w:caps/>
          <w:sz w:val="24"/>
          <w:lang w:val="ro-RO"/>
        </w:rPr>
        <w:t> </w:t>
      </w:r>
    </w:p>
    <w:p w:rsidR="00B26968" w:rsidRDefault="00B26968" w:rsidP="00B26968">
      <w:pPr>
        <w:spacing w:line="276" w:lineRule="auto"/>
        <w:rPr>
          <w:b/>
          <w:bCs/>
          <w:caps/>
          <w:sz w:val="24"/>
          <w:lang w:val="ro-RO"/>
        </w:rPr>
      </w:pPr>
      <w:r>
        <w:rPr>
          <w:b/>
          <w:bCs/>
          <w:caps/>
          <w:sz w:val="24"/>
          <w:lang w:val="ro-RO"/>
        </w:rPr>
        <w:t> </w:t>
      </w:r>
    </w:p>
    <w:p w:rsidR="00B26968" w:rsidRDefault="00B26968" w:rsidP="00B26968">
      <w:pPr>
        <w:spacing w:line="276" w:lineRule="auto"/>
        <w:rPr>
          <w:b/>
          <w:bCs/>
          <w:caps/>
          <w:sz w:val="24"/>
          <w:lang w:val="ro-RO"/>
        </w:rPr>
      </w:pPr>
      <w:r>
        <w:rPr>
          <w:b/>
          <w:bCs/>
          <w:caps/>
          <w:sz w:val="24"/>
          <w:lang w:val="ro-RO"/>
        </w:rPr>
        <w:t> </w:t>
      </w:r>
    </w:p>
    <w:p w:rsidR="00B26968" w:rsidRDefault="00B26968" w:rsidP="00B26968">
      <w:pPr>
        <w:spacing w:line="276" w:lineRule="auto"/>
        <w:rPr>
          <w:b/>
          <w:bCs/>
          <w:caps/>
          <w:sz w:val="24"/>
          <w:lang w:val="ro-RO"/>
        </w:rPr>
      </w:pPr>
    </w:p>
    <w:p w:rsidR="00B26968" w:rsidRDefault="00B26968" w:rsidP="00B26968">
      <w:pPr>
        <w:spacing w:line="276" w:lineRule="auto"/>
        <w:rPr>
          <w:b/>
          <w:bCs/>
          <w:caps/>
          <w:sz w:val="24"/>
          <w:lang w:val="ro-RO"/>
        </w:rPr>
      </w:pPr>
    </w:p>
    <w:p w:rsidR="00B26968" w:rsidRDefault="00B26968" w:rsidP="00B26968">
      <w:pPr>
        <w:spacing w:line="276" w:lineRule="auto"/>
        <w:rPr>
          <w:b/>
          <w:bCs/>
          <w:caps/>
          <w:sz w:val="24"/>
          <w:lang w:val="ro-RO"/>
        </w:rPr>
      </w:pPr>
    </w:p>
    <w:p w:rsidR="00B26968" w:rsidRDefault="00B26968" w:rsidP="00B26968">
      <w:pPr>
        <w:spacing w:line="276" w:lineRule="auto"/>
        <w:rPr>
          <w:b/>
          <w:bCs/>
          <w:caps/>
          <w:sz w:val="24"/>
          <w:lang w:val="ro-RO"/>
        </w:rPr>
      </w:pPr>
    </w:p>
    <w:p w:rsidR="00B26968" w:rsidRDefault="00B26968" w:rsidP="00B26968">
      <w:pPr>
        <w:spacing w:line="276" w:lineRule="auto"/>
        <w:rPr>
          <w:b/>
          <w:bCs/>
          <w:caps/>
          <w:sz w:val="24"/>
          <w:lang w:val="ro-RO"/>
        </w:rPr>
      </w:pPr>
    </w:p>
    <w:p w:rsidR="00B26968" w:rsidRDefault="00B26968" w:rsidP="00B26968">
      <w:pPr>
        <w:spacing w:line="276" w:lineRule="auto"/>
        <w:rPr>
          <w:b/>
          <w:bCs/>
          <w:caps/>
          <w:sz w:val="24"/>
          <w:lang w:val="ro-RO"/>
        </w:rPr>
      </w:pPr>
      <w:r>
        <w:rPr>
          <w:b/>
          <w:bCs/>
          <w:caps/>
          <w:sz w:val="24"/>
          <w:lang w:val="ro-RO"/>
        </w:rPr>
        <w:t> </w:t>
      </w:r>
    </w:p>
    <w:p w:rsidR="00B26968" w:rsidRDefault="00B26968" w:rsidP="00B26968">
      <w:pPr>
        <w:spacing w:line="276" w:lineRule="auto"/>
        <w:rPr>
          <w:b/>
          <w:bCs/>
          <w:caps/>
          <w:sz w:val="24"/>
          <w:lang w:val="ro-RO"/>
        </w:rPr>
      </w:pPr>
    </w:p>
    <w:p w:rsidR="00B26968" w:rsidRDefault="00B26968" w:rsidP="00B26968">
      <w:pPr>
        <w:spacing w:line="276" w:lineRule="auto"/>
        <w:rPr>
          <w:b/>
          <w:bCs/>
          <w:caps/>
          <w:sz w:val="24"/>
          <w:lang w:val="ro-RO"/>
        </w:rPr>
      </w:pPr>
      <w:r>
        <w:rPr>
          <w:b/>
          <w:bCs/>
          <w:caps/>
          <w:sz w:val="24"/>
          <w:lang w:val="ro-RO"/>
        </w:rPr>
        <w:t> </w:t>
      </w:r>
    </w:p>
    <w:p w:rsidR="00B26968" w:rsidRDefault="00B26968" w:rsidP="00B26968">
      <w:pPr>
        <w:spacing w:line="276" w:lineRule="auto"/>
        <w:rPr>
          <w:b/>
          <w:bCs/>
          <w:caps/>
          <w:sz w:val="24"/>
          <w:lang w:val="ro-RO"/>
        </w:rPr>
      </w:pPr>
      <w:r>
        <w:rPr>
          <w:b/>
          <w:bCs/>
          <w:caps/>
          <w:sz w:val="24"/>
          <w:lang w:val="ro-RO"/>
        </w:rPr>
        <w:t> </w:t>
      </w:r>
    </w:p>
    <w:p w:rsidR="00B26968" w:rsidRDefault="00B26968" w:rsidP="00B26968">
      <w:pPr>
        <w:spacing w:line="276" w:lineRule="auto"/>
        <w:rPr>
          <w:b/>
          <w:bCs/>
          <w:caps/>
          <w:sz w:val="24"/>
          <w:lang w:val="ro-RO"/>
        </w:rPr>
      </w:pPr>
    </w:p>
    <w:p w:rsidR="00B26968" w:rsidRDefault="00B26968" w:rsidP="00B26968">
      <w:pPr>
        <w:spacing w:line="276" w:lineRule="auto"/>
        <w:rPr>
          <w:b/>
          <w:bCs/>
          <w:caps/>
          <w:sz w:val="24"/>
          <w:lang w:val="ro-RO"/>
        </w:rPr>
      </w:pPr>
    </w:p>
    <w:p w:rsidR="00B26968" w:rsidRDefault="00B26968" w:rsidP="00B26968">
      <w:pPr>
        <w:spacing w:line="276" w:lineRule="auto"/>
        <w:rPr>
          <w:b/>
          <w:bCs/>
          <w:caps/>
          <w:sz w:val="24"/>
          <w:lang w:val="ro-RO"/>
        </w:rPr>
      </w:pPr>
    </w:p>
    <w:p w:rsidR="00B26968" w:rsidRDefault="00B26968" w:rsidP="00B26968">
      <w:pPr>
        <w:spacing w:line="276" w:lineRule="auto"/>
        <w:jc w:val="both"/>
        <w:rPr>
          <w:sz w:val="24"/>
          <w:szCs w:val="24"/>
          <w:lang w:val="ro-RO"/>
        </w:rPr>
      </w:pPr>
      <w:r w:rsidRPr="009949BB">
        <w:rPr>
          <w:sz w:val="24"/>
          <w:szCs w:val="24"/>
          <w:lang w:val="ro-RO"/>
        </w:rPr>
        <w:t>Republica Moldova şi Republica</w:t>
      </w:r>
      <w:r w:rsidRPr="00900124">
        <w:rPr>
          <w:sz w:val="24"/>
          <w:szCs w:val="24"/>
          <w:lang w:val="ro-RO"/>
        </w:rPr>
        <w:t xml:space="preserve"> </w:t>
      </w:r>
      <w:r w:rsidRPr="009949BB">
        <w:rPr>
          <w:sz w:val="24"/>
          <w:szCs w:val="24"/>
          <w:lang w:val="ro-RO"/>
        </w:rPr>
        <w:t xml:space="preserve">Turcia, denumite în continuare ”State Contractante”, dorind să reglementeze şi să dezvolte relaţiile dintre cele două State </w:t>
      </w:r>
      <w:r>
        <w:rPr>
          <w:sz w:val="24"/>
          <w:szCs w:val="24"/>
          <w:lang w:val="ro-RO"/>
        </w:rPr>
        <w:t xml:space="preserve">Contractante </w:t>
      </w:r>
      <w:r w:rsidRPr="009949BB">
        <w:rPr>
          <w:sz w:val="24"/>
          <w:szCs w:val="24"/>
          <w:lang w:val="ro-RO"/>
        </w:rPr>
        <w:t>în domeniul securităţii sociale,</w:t>
      </w:r>
      <w:r>
        <w:rPr>
          <w:sz w:val="24"/>
          <w:szCs w:val="24"/>
          <w:lang w:val="ro-RO"/>
        </w:rPr>
        <w:t xml:space="preserve"> a</w:t>
      </w:r>
      <w:r w:rsidRPr="009949BB">
        <w:rPr>
          <w:sz w:val="24"/>
          <w:szCs w:val="24"/>
          <w:lang w:val="ro-RO"/>
        </w:rPr>
        <w:t xml:space="preserve">u convenit </w:t>
      </w:r>
      <w:r>
        <w:rPr>
          <w:sz w:val="24"/>
          <w:szCs w:val="24"/>
          <w:lang w:val="ro-RO"/>
        </w:rPr>
        <w:t>după cum urmează</w:t>
      </w:r>
      <w:r w:rsidRPr="009949BB">
        <w:rPr>
          <w:sz w:val="24"/>
          <w:szCs w:val="24"/>
          <w:lang w:val="ro-RO"/>
        </w:rPr>
        <w:t>:</w:t>
      </w:r>
    </w:p>
    <w:p w:rsidR="00B26968" w:rsidRPr="00D3074C" w:rsidRDefault="00B26968" w:rsidP="00B26968">
      <w:pPr>
        <w:spacing w:line="276" w:lineRule="auto"/>
        <w:jc w:val="center"/>
        <w:rPr>
          <w:b/>
          <w:sz w:val="24"/>
          <w:szCs w:val="24"/>
          <w:lang w:val="ro-RO"/>
        </w:rPr>
      </w:pPr>
      <w:r>
        <w:rPr>
          <w:lang w:val="ro-RO"/>
        </w:rPr>
        <w:br w:type="page"/>
      </w:r>
      <w:r w:rsidRPr="00D3074C">
        <w:rPr>
          <w:b/>
          <w:sz w:val="24"/>
          <w:szCs w:val="24"/>
          <w:lang w:val="ro-RO"/>
        </w:rPr>
        <w:lastRenderedPageBreak/>
        <w:t>PARTEA I</w:t>
      </w:r>
    </w:p>
    <w:p w:rsidR="00B26968" w:rsidRPr="00D3074C" w:rsidRDefault="00B26968" w:rsidP="00B26968">
      <w:pPr>
        <w:spacing w:line="276" w:lineRule="auto"/>
        <w:jc w:val="center"/>
        <w:rPr>
          <w:b/>
          <w:sz w:val="24"/>
          <w:szCs w:val="24"/>
          <w:lang w:val="ro-RO"/>
        </w:rPr>
      </w:pPr>
      <w:r w:rsidRPr="00D3074C">
        <w:rPr>
          <w:b/>
          <w:sz w:val="24"/>
          <w:szCs w:val="24"/>
          <w:lang w:val="ro-RO"/>
        </w:rPr>
        <w:t>DISPOZIŢII GENERALE</w:t>
      </w:r>
    </w:p>
    <w:p w:rsidR="00B26968" w:rsidRPr="00D3074C" w:rsidRDefault="00B26968" w:rsidP="00B26968">
      <w:pPr>
        <w:spacing w:line="276" w:lineRule="auto"/>
        <w:jc w:val="center"/>
        <w:rPr>
          <w:b/>
          <w:sz w:val="24"/>
          <w:szCs w:val="24"/>
          <w:lang w:val="ro-RO"/>
        </w:rPr>
      </w:pPr>
    </w:p>
    <w:p w:rsidR="00B26968" w:rsidRPr="00D3074C" w:rsidRDefault="00B26968" w:rsidP="00B26968">
      <w:pPr>
        <w:spacing w:line="276" w:lineRule="auto"/>
        <w:jc w:val="center"/>
        <w:rPr>
          <w:b/>
          <w:sz w:val="24"/>
          <w:szCs w:val="24"/>
          <w:lang w:val="ro-RO"/>
        </w:rPr>
      </w:pPr>
      <w:r w:rsidRPr="00D3074C">
        <w:rPr>
          <w:b/>
          <w:sz w:val="24"/>
          <w:szCs w:val="24"/>
          <w:lang w:val="ro-RO"/>
        </w:rPr>
        <w:t>Articolul 1</w:t>
      </w:r>
    </w:p>
    <w:p w:rsidR="00B26968" w:rsidRPr="00D3074C" w:rsidRDefault="00B26968" w:rsidP="00B26968">
      <w:pPr>
        <w:spacing w:line="276" w:lineRule="auto"/>
        <w:jc w:val="center"/>
        <w:rPr>
          <w:b/>
          <w:sz w:val="24"/>
          <w:szCs w:val="24"/>
          <w:lang w:val="ro-RO"/>
        </w:rPr>
      </w:pPr>
      <w:r w:rsidRPr="00D3074C">
        <w:rPr>
          <w:b/>
          <w:sz w:val="24"/>
          <w:szCs w:val="24"/>
          <w:lang w:val="ro-RO"/>
        </w:rPr>
        <w:t>Definiţii</w:t>
      </w:r>
    </w:p>
    <w:p w:rsidR="00B26968" w:rsidRPr="00D3074C" w:rsidRDefault="00B26968" w:rsidP="00B26968">
      <w:pPr>
        <w:spacing w:line="276" w:lineRule="auto"/>
        <w:jc w:val="center"/>
        <w:rPr>
          <w:b/>
          <w:sz w:val="24"/>
          <w:szCs w:val="24"/>
        </w:rPr>
      </w:pPr>
    </w:p>
    <w:p w:rsidR="00B26968" w:rsidRDefault="00B26968" w:rsidP="00B26968">
      <w:pPr>
        <w:numPr>
          <w:ilvl w:val="0"/>
          <w:numId w:val="8"/>
        </w:numPr>
        <w:spacing w:line="276" w:lineRule="auto"/>
        <w:ind w:left="567" w:hanging="567"/>
        <w:jc w:val="both"/>
        <w:rPr>
          <w:sz w:val="24"/>
          <w:lang w:val="ro-RO"/>
        </w:rPr>
      </w:pPr>
      <w:r>
        <w:rPr>
          <w:sz w:val="24"/>
          <w:lang w:val="ro-RO"/>
        </w:rPr>
        <w:t>În scopul prezentului Acord, următorii termeni şi expresii desemnează:</w:t>
      </w:r>
    </w:p>
    <w:p w:rsidR="00B26968" w:rsidRDefault="00B26968" w:rsidP="00B26968">
      <w:pPr>
        <w:spacing w:line="276" w:lineRule="auto"/>
        <w:ind w:left="426"/>
        <w:jc w:val="both"/>
        <w:rPr>
          <w:sz w:val="24"/>
          <w:lang w:val="ro-RO"/>
        </w:rPr>
      </w:pPr>
    </w:p>
    <w:p w:rsidR="00B26968" w:rsidRDefault="00B26968" w:rsidP="00B26968">
      <w:pPr>
        <w:numPr>
          <w:ilvl w:val="0"/>
          <w:numId w:val="9"/>
        </w:numPr>
        <w:tabs>
          <w:tab w:val="clear" w:pos="720"/>
          <w:tab w:val="num" w:pos="851"/>
        </w:tabs>
        <w:spacing w:line="276" w:lineRule="auto"/>
        <w:ind w:left="851" w:hanging="425"/>
        <w:jc w:val="both"/>
        <w:rPr>
          <w:sz w:val="24"/>
          <w:lang w:val="ro-RO"/>
        </w:rPr>
      </w:pPr>
      <w:r w:rsidRPr="005B6860">
        <w:rPr>
          <w:b/>
          <w:sz w:val="24"/>
          <w:lang w:val="ro-RO"/>
        </w:rPr>
        <w:t>teritoriu</w:t>
      </w:r>
      <w:r>
        <w:rPr>
          <w:sz w:val="24"/>
          <w:lang w:val="ro-RO"/>
        </w:rPr>
        <w:t>:</w:t>
      </w:r>
    </w:p>
    <w:p w:rsidR="00B26968" w:rsidRDefault="00B26968" w:rsidP="00B26968">
      <w:pPr>
        <w:tabs>
          <w:tab w:val="num" w:pos="851"/>
        </w:tabs>
        <w:spacing w:line="276" w:lineRule="auto"/>
        <w:ind w:left="851" w:hanging="425"/>
        <w:jc w:val="both"/>
        <w:rPr>
          <w:sz w:val="24"/>
          <w:lang w:val="ro-RO"/>
        </w:rPr>
      </w:pPr>
    </w:p>
    <w:p w:rsidR="00B26968" w:rsidRDefault="00B26968" w:rsidP="00B26968">
      <w:pPr>
        <w:tabs>
          <w:tab w:val="num" w:pos="851"/>
        </w:tabs>
        <w:spacing w:line="276" w:lineRule="auto"/>
        <w:ind w:left="851" w:hanging="425"/>
        <w:jc w:val="both"/>
        <w:rPr>
          <w:sz w:val="24"/>
          <w:lang w:val="ro-RO"/>
        </w:rPr>
      </w:pPr>
      <w:r>
        <w:rPr>
          <w:sz w:val="24"/>
          <w:lang w:val="ro-RO"/>
        </w:rPr>
        <w:tab/>
        <w:t xml:space="preserve">În ceea ce priveşte Republica Moldova, teritoriul în limitele hotarelor existente în cadrul căruia se aplică legislaţia sa, </w:t>
      </w:r>
    </w:p>
    <w:p w:rsidR="00B26968" w:rsidRDefault="00B26968" w:rsidP="00B26968">
      <w:pPr>
        <w:tabs>
          <w:tab w:val="num" w:pos="851"/>
        </w:tabs>
        <w:spacing w:line="276" w:lineRule="auto"/>
        <w:ind w:left="851" w:hanging="425"/>
        <w:jc w:val="both"/>
        <w:rPr>
          <w:sz w:val="24"/>
          <w:lang w:val="ro-RO"/>
        </w:rPr>
      </w:pPr>
    </w:p>
    <w:p w:rsidR="00B26968" w:rsidRDefault="00B26968" w:rsidP="00B26968">
      <w:pPr>
        <w:tabs>
          <w:tab w:val="num" w:pos="851"/>
        </w:tabs>
        <w:spacing w:line="276" w:lineRule="auto"/>
        <w:ind w:left="851" w:hanging="425"/>
        <w:jc w:val="both"/>
        <w:rPr>
          <w:sz w:val="24"/>
          <w:lang w:val="ro-RO"/>
        </w:rPr>
      </w:pPr>
      <w:r>
        <w:rPr>
          <w:sz w:val="24"/>
          <w:lang w:val="ro-RO"/>
        </w:rPr>
        <w:tab/>
        <w:t>În ceea ce priveşte Turcia, Republica Turcia;</w:t>
      </w:r>
    </w:p>
    <w:p w:rsidR="00B26968" w:rsidRDefault="00B26968" w:rsidP="00B26968">
      <w:pPr>
        <w:tabs>
          <w:tab w:val="num" w:pos="851"/>
        </w:tabs>
        <w:spacing w:line="276" w:lineRule="auto"/>
        <w:ind w:left="851" w:hanging="425"/>
        <w:jc w:val="both"/>
        <w:rPr>
          <w:sz w:val="24"/>
          <w:lang w:val="ro-RO"/>
        </w:rPr>
      </w:pPr>
    </w:p>
    <w:p w:rsidR="00B26968" w:rsidRDefault="00B26968" w:rsidP="00B26968">
      <w:pPr>
        <w:numPr>
          <w:ilvl w:val="0"/>
          <w:numId w:val="9"/>
        </w:numPr>
        <w:tabs>
          <w:tab w:val="clear" w:pos="720"/>
          <w:tab w:val="num" w:pos="851"/>
        </w:tabs>
        <w:spacing w:line="276" w:lineRule="auto"/>
        <w:ind w:left="851" w:hanging="425"/>
        <w:jc w:val="both"/>
        <w:rPr>
          <w:sz w:val="24"/>
          <w:lang w:val="ro-RO"/>
        </w:rPr>
      </w:pPr>
      <w:r w:rsidRPr="005B6860">
        <w:rPr>
          <w:b/>
          <w:sz w:val="24"/>
          <w:lang w:val="ro-RO"/>
        </w:rPr>
        <w:t>legislaţie</w:t>
      </w:r>
      <w:r>
        <w:rPr>
          <w:sz w:val="24"/>
          <w:lang w:val="ro-RO"/>
        </w:rPr>
        <w:t xml:space="preserve">: legile, regulamentele şi alte dispoziţii legale </w:t>
      </w:r>
      <w:r w:rsidRPr="009509C3">
        <w:rPr>
          <w:sz w:val="24"/>
          <w:szCs w:val="24"/>
          <w:lang w:val="ro-RO"/>
        </w:rPr>
        <w:t xml:space="preserve">care se referă la </w:t>
      </w:r>
      <w:r>
        <w:rPr>
          <w:sz w:val="24"/>
          <w:lang w:val="ro-RO"/>
        </w:rPr>
        <w:t>domeniul securităţii sociale</w:t>
      </w:r>
      <w:r w:rsidRPr="000B42C2">
        <w:rPr>
          <w:bCs/>
          <w:sz w:val="24"/>
          <w:lang w:val="ro-RO"/>
        </w:rPr>
        <w:t xml:space="preserve"> </w:t>
      </w:r>
      <w:r>
        <w:rPr>
          <w:sz w:val="24"/>
          <w:lang w:val="ro-RO"/>
        </w:rPr>
        <w:t xml:space="preserve">menţionat în articolul 2; </w:t>
      </w:r>
    </w:p>
    <w:p w:rsidR="00B26968" w:rsidRDefault="00B26968" w:rsidP="00B26968">
      <w:pPr>
        <w:tabs>
          <w:tab w:val="num" w:pos="851"/>
        </w:tabs>
        <w:spacing w:line="276" w:lineRule="auto"/>
        <w:ind w:left="851" w:hanging="425"/>
        <w:jc w:val="both"/>
        <w:rPr>
          <w:sz w:val="24"/>
          <w:lang w:val="ro-RO"/>
        </w:rPr>
      </w:pPr>
    </w:p>
    <w:p w:rsidR="00B26968" w:rsidRDefault="00B26968" w:rsidP="00B26968">
      <w:pPr>
        <w:numPr>
          <w:ilvl w:val="0"/>
          <w:numId w:val="9"/>
        </w:numPr>
        <w:tabs>
          <w:tab w:val="clear" w:pos="720"/>
          <w:tab w:val="num" w:pos="851"/>
        </w:tabs>
        <w:spacing w:line="276" w:lineRule="auto"/>
        <w:ind w:left="851" w:hanging="425"/>
        <w:jc w:val="both"/>
        <w:rPr>
          <w:sz w:val="24"/>
          <w:lang w:val="ro-RO"/>
        </w:rPr>
      </w:pPr>
      <w:r w:rsidRPr="005B6860">
        <w:rPr>
          <w:b/>
          <w:sz w:val="24"/>
          <w:lang w:val="ro-RO"/>
        </w:rPr>
        <w:t>autoritate competentă</w:t>
      </w:r>
      <w:r>
        <w:rPr>
          <w:sz w:val="24"/>
          <w:lang w:val="ro-RO"/>
        </w:rPr>
        <w:t>: ministerele responsabile de domeniul securităţii sociale menţionat în articolul 2;</w:t>
      </w:r>
    </w:p>
    <w:p w:rsidR="00B26968" w:rsidRDefault="00B26968" w:rsidP="00B26968">
      <w:pPr>
        <w:tabs>
          <w:tab w:val="num" w:pos="851"/>
        </w:tabs>
        <w:spacing w:line="276" w:lineRule="auto"/>
        <w:ind w:left="851" w:hanging="425"/>
        <w:jc w:val="both"/>
        <w:rPr>
          <w:sz w:val="24"/>
          <w:lang w:val="ro-RO"/>
        </w:rPr>
      </w:pPr>
    </w:p>
    <w:p w:rsidR="00B26968" w:rsidRDefault="00B26968" w:rsidP="00B26968">
      <w:pPr>
        <w:numPr>
          <w:ilvl w:val="0"/>
          <w:numId w:val="9"/>
        </w:numPr>
        <w:tabs>
          <w:tab w:val="clear" w:pos="720"/>
          <w:tab w:val="num" w:pos="851"/>
        </w:tabs>
        <w:spacing w:line="276" w:lineRule="auto"/>
        <w:ind w:left="851" w:hanging="425"/>
        <w:jc w:val="both"/>
        <w:rPr>
          <w:sz w:val="24"/>
          <w:lang w:val="ro-RO"/>
        </w:rPr>
      </w:pPr>
      <w:r w:rsidRPr="005B6860">
        <w:rPr>
          <w:b/>
          <w:sz w:val="24"/>
          <w:lang w:val="ro-RO"/>
        </w:rPr>
        <w:t>instituţie competentă</w:t>
      </w:r>
      <w:r w:rsidRPr="00F95B8A">
        <w:rPr>
          <w:sz w:val="24"/>
          <w:lang w:val="ro-RO"/>
        </w:rPr>
        <w:t>: instituţi</w:t>
      </w:r>
      <w:r>
        <w:rPr>
          <w:sz w:val="24"/>
          <w:lang w:val="ro-RO"/>
        </w:rPr>
        <w:t xml:space="preserve">ile responsabile de aplicarea </w:t>
      </w:r>
      <w:r w:rsidRPr="00C1513E">
        <w:rPr>
          <w:sz w:val="24"/>
          <w:lang w:val="ro-RO"/>
        </w:rPr>
        <w:t>unei păr</w:t>
      </w:r>
      <w:r>
        <w:rPr>
          <w:sz w:val="24"/>
          <w:lang w:val="ro-RO"/>
        </w:rPr>
        <w:t>ţ</w:t>
      </w:r>
      <w:r w:rsidRPr="00C1513E">
        <w:rPr>
          <w:sz w:val="24"/>
          <w:lang w:val="ro-RO"/>
        </w:rPr>
        <w:t>i sau a întregii</w:t>
      </w:r>
      <w:r>
        <w:rPr>
          <w:sz w:val="24"/>
          <w:lang w:val="ro-RO"/>
        </w:rPr>
        <w:t xml:space="preserve"> legislaţii menţionate în articolul 2 şi responsabile de plata prestaţiilor;</w:t>
      </w:r>
    </w:p>
    <w:p w:rsidR="00B26968" w:rsidRPr="00F95B8A" w:rsidRDefault="00B26968" w:rsidP="00B26968">
      <w:pPr>
        <w:tabs>
          <w:tab w:val="num" w:pos="851"/>
        </w:tabs>
        <w:spacing w:line="276" w:lineRule="auto"/>
        <w:ind w:left="851" w:hanging="425"/>
        <w:jc w:val="both"/>
        <w:rPr>
          <w:sz w:val="24"/>
          <w:lang w:val="ro-RO"/>
        </w:rPr>
      </w:pPr>
    </w:p>
    <w:p w:rsidR="00B26968" w:rsidRDefault="00B26968" w:rsidP="00B26968">
      <w:pPr>
        <w:numPr>
          <w:ilvl w:val="0"/>
          <w:numId w:val="9"/>
        </w:numPr>
        <w:tabs>
          <w:tab w:val="clear" w:pos="720"/>
          <w:tab w:val="num" w:pos="851"/>
        </w:tabs>
        <w:spacing w:line="276" w:lineRule="auto"/>
        <w:ind w:left="851" w:hanging="425"/>
        <w:jc w:val="both"/>
        <w:rPr>
          <w:sz w:val="24"/>
          <w:lang w:val="ro-RO"/>
        </w:rPr>
      </w:pPr>
      <w:r w:rsidRPr="00DC6359">
        <w:rPr>
          <w:b/>
          <w:sz w:val="24"/>
          <w:lang w:val="ro-RO"/>
        </w:rPr>
        <w:t>persoană asigurată</w:t>
      </w:r>
      <w:r w:rsidRPr="00F95B8A">
        <w:rPr>
          <w:sz w:val="24"/>
          <w:lang w:val="ro-RO"/>
        </w:rPr>
        <w:t xml:space="preserve">: persoana care este sau a fost supusă legislaţiei </w:t>
      </w:r>
      <w:r>
        <w:rPr>
          <w:sz w:val="24"/>
          <w:lang w:val="ro-RO"/>
        </w:rPr>
        <w:t xml:space="preserve">menţionate în </w:t>
      </w:r>
      <w:r w:rsidRPr="00F95B8A">
        <w:rPr>
          <w:sz w:val="24"/>
          <w:lang w:val="ro-RO"/>
        </w:rPr>
        <w:t>articolul 2;</w:t>
      </w:r>
    </w:p>
    <w:p w:rsidR="00B26968" w:rsidRPr="00F95B8A" w:rsidRDefault="00B26968" w:rsidP="00B26968">
      <w:pPr>
        <w:tabs>
          <w:tab w:val="num" w:pos="851"/>
        </w:tabs>
        <w:spacing w:line="276" w:lineRule="auto"/>
        <w:ind w:left="851" w:hanging="425"/>
        <w:jc w:val="both"/>
        <w:rPr>
          <w:sz w:val="24"/>
          <w:lang w:val="ro-RO"/>
        </w:rPr>
      </w:pPr>
    </w:p>
    <w:p w:rsidR="00B26968" w:rsidRDefault="00B26968" w:rsidP="00B26968">
      <w:pPr>
        <w:numPr>
          <w:ilvl w:val="0"/>
          <w:numId w:val="9"/>
        </w:numPr>
        <w:tabs>
          <w:tab w:val="clear" w:pos="720"/>
          <w:tab w:val="num" w:pos="851"/>
        </w:tabs>
        <w:spacing w:line="276" w:lineRule="auto"/>
        <w:ind w:left="851" w:hanging="425"/>
        <w:jc w:val="both"/>
        <w:rPr>
          <w:sz w:val="24"/>
          <w:lang w:val="ro-RO"/>
        </w:rPr>
      </w:pPr>
      <w:r w:rsidRPr="00DC6359">
        <w:rPr>
          <w:b/>
          <w:sz w:val="24"/>
          <w:lang w:val="ro-RO"/>
        </w:rPr>
        <w:t>perioadă de asigurare</w:t>
      </w:r>
      <w:r w:rsidRPr="00F95B8A">
        <w:rPr>
          <w:sz w:val="24"/>
          <w:lang w:val="ro-RO"/>
        </w:rPr>
        <w:t>: perioad</w:t>
      </w:r>
      <w:r>
        <w:rPr>
          <w:sz w:val="24"/>
          <w:lang w:val="ro-RO"/>
        </w:rPr>
        <w:t>ă</w:t>
      </w:r>
      <w:r w:rsidRPr="00F95B8A">
        <w:rPr>
          <w:sz w:val="24"/>
          <w:lang w:val="ro-RO"/>
        </w:rPr>
        <w:t xml:space="preserve"> </w:t>
      </w:r>
      <w:r>
        <w:rPr>
          <w:sz w:val="24"/>
          <w:lang w:val="ro-RO"/>
        </w:rPr>
        <w:t xml:space="preserve">în care au fost achitate </w:t>
      </w:r>
      <w:r w:rsidRPr="00F95B8A">
        <w:rPr>
          <w:sz w:val="24"/>
          <w:lang w:val="ro-RO"/>
        </w:rPr>
        <w:t>contribuţi</w:t>
      </w:r>
      <w:r>
        <w:rPr>
          <w:sz w:val="24"/>
          <w:lang w:val="ro-RO"/>
        </w:rPr>
        <w:t>i de asigurări sociale</w:t>
      </w:r>
      <w:r w:rsidRPr="00F95B8A">
        <w:rPr>
          <w:sz w:val="24"/>
          <w:lang w:val="ro-RO"/>
        </w:rPr>
        <w:t xml:space="preserve"> </w:t>
      </w:r>
      <w:r>
        <w:rPr>
          <w:sz w:val="24"/>
          <w:lang w:val="ro-RO"/>
        </w:rPr>
        <w:t>sau</w:t>
      </w:r>
      <w:r w:rsidRPr="00F95B8A">
        <w:rPr>
          <w:sz w:val="24"/>
          <w:lang w:val="ro-RO"/>
        </w:rPr>
        <w:t xml:space="preserve"> perioad</w:t>
      </w:r>
      <w:r>
        <w:rPr>
          <w:sz w:val="24"/>
          <w:lang w:val="ro-RO"/>
        </w:rPr>
        <w:t>e</w:t>
      </w:r>
      <w:r w:rsidRPr="00F95B8A">
        <w:rPr>
          <w:sz w:val="24"/>
          <w:lang w:val="ro-RO"/>
        </w:rPr>
        <w:t xml:space="preserve"> asimilat</w:t>
      </w:r>
      <w:r>
        <w:rPr>
          <w:sz w:val="24"/>
          <w:lang w:val="ro-RO"/>
        </w:rPr>
        <w:t>e</w:t>
      </w:r>
      <w:r w:rsidRPr="00F95B8A">
        <w:rPr>
          <w:sz w:val="24"/>
          <w:lang w:val="ro-RO"/>
        </w:rPr>
        <w:t xml:space="preserve">, realizate în conformitate cu legislaţia </w:t>
      </w:r>
      <w:r>
        <w:rPr>
          <w:sz w:val="24"/>
          <w:lang w:val="ro-RO"/>
        </w:rPr>
        <w:t>menţionată în articolul 2</w:t>
      </w:r>
      <w:r w:rsidRPr="00F95B8A">
        <w:rPr>
          <w:sz w:val="24"/>
          <w:lang w:val="ro-RO"/>
        </w:rPr>
        <w:t>;</w:t>
      </w:r>
    </w:p>
    <w:p w:rsidR="00B26968" w:rsidRPr="00F95B8A" w:rsidRDefault="00B26968" w:rsidP="00B26968">
      <w:pPr>
        <w:tabs>
          <w:tab w:val="num" w:pos="851"/>
        </w:tabs>
        <w:spacing w:line="276" w:lineRule="auto"/>
        <w:ind w:left="851" w:hanging="425"/>
        <w:jc w:val="both"/>
        <w:rPr>
          <w:sz w:val="24"/>
          <w:lang w:val="ro-RO"/>
        </w:rPr>
      </w:pPr>
    </w:p>
    <w:p w:rsidR="00B26968" w:rsidRDefault="00B26968" w:rsidP="00B26968">
      <w:pPr>
        <w:numPr>
          <w:ilvl w:val="0"/>
          <w:numId w:val="9"/>
        </w:numPr>
        <w:tabs>
          <w:tab w:val="clear" w:pos="720"/>
          <w:tab w:val="num" w:pos="851"/>
        </w:tabs>
        <w:spacing w:line="276" w:lineRule="auto"/>
        <w:ind w:left="851" w:hanging="425"/>
        <w:jc w:val="both"/>
        <w:rPr>
          <w:sz w:val="24"/>
          <w:lang w:val="ro-RO"/>
        </w:rPr>
      </w:pPr>
      <w:r w:rsidRPr="00DC6359">
        <w:rPr>
          <w:b/>
          <w:sz w:val="24"/>
          <w:lang w:val="ro-RO"/>
        </w:rPr>
        <w:t>prestaţi</w:t>
      </w:r>
      <w:r>
        <w:rPr>
          <w:b/>
          <w:sz w:val="24"/>
          <w:lang w:val="ro-RO"/>
        </w:rPr>
        <w:t>e</w:t>
      </w:r>
      <w:r w:rsidRPr="00F95B8A">
        <w:rPr>
          <w:sz w:val="24"/>
          <w:lang w:val="ro-RO"/>
        </w:rPr>
        <w:t xml:space="preserve">: </w:t>
      </w:r>
      <w:r>
        <w:rPr>
          <w:sz w:val="24"/>
          <w:lang w:val="ro-RO"/>
        </w:rPr>
        <w:t>toate prestaţiile în natură şi în bani stabilite</w:t>
      </w:r>
      <w:r w:rsidRPr="00F95B8A">
        <w:rPr>
          <w:sz w:val="24"/>
          <w:lang w:val="ro-RO"/>
        </w:rPr>
        <w:t xml:space="preserve"> de legislaţia </w:t>
      </w:r>
      <w:r>
        <w:rPr>
          <w:sz w:val="24"/>
          <w:lang w:val="ro-RO"/>
        </w:rPr>
        <w:t>naţională relevantă menţionată în articolul 2</w:t>
      </w:r>
      <w:r w:rsidRPr="00F95B8A">
        <w:rPr>
          <w:sz w:val="24"/>
          <w:lang w:val="ro-RO"/>
        </w:rPr>
        <w:t>;</w:t>
      </w:r>
    </w:p>
    <w:p w:rsidR="00B26968" w:rsidRPr="00F95B8A" w:rsidRDefault="00B26968" w:rsidP="00B26968">
      <w:pPr>
        <w:tabs>
          <w:tab w:val="num" w:pos="851"/>
        </w:tabs>
        <w:spacing w:line="276" w:lineRule="auto"/>
        <w:ind w:left="851" w:hanging="425"/>
        <w:jc w:val="both"/>
        <w:rPr>
          <w:sz w:val="24"/>
          <w:lang w:val="ro-RO"/>
        </w:rPr>
      </w:pPr>
    </w:p>
    <w:p w:rsidR="00B26968" w:rsidRDefault="00B26968" w:rsidP="00B26968">
      <w:pPr>
        <w:numPr>
          <w:ilvl w:val="0"/>
          <w:numId w:val="9"/>
        </w:numPr>
        <w:tabs>
          <w:tab w:val="clear" w:pos="720"/>
          <w:tab w:val="num" w:pos="851"/>
        </w:tabs>
        <w:spacing w:line="276" w:lineRule="auto"/>
        <w:ind w:left="851" w:hanging="425"/>
        <w:jc w:val="both"/>
        <w:rPr>
          <w:sz w:val="24"/>
          <w:lang w:val="ro-RO"/>
        </w:rPr>
      </w:pPr>
      <w:r w:rsidRPr="00DC6359">
        <w:rPr>
          <w:b/>
          <w:sz w:val="24"/>
          <w:lang w:val="ro-RO"/>
        </w:rPr>
        <w:t>domiciliu</w:t>
      </w:r>
      <w:r w:rsidRPr="00F95B8A">
        <w:rPr>
          <w:sz w:val="24"/>
          <w:lang w:val="ro-RO"/>
        </w:rPr>
        <w:t xml:space="preserve">: locul de şedere </w:t>
      </w:r>
      <w:r>
        <w:rPr>
          <w:sz w:val="24"/>
          <w:lang w:val="ro-RO"/>
        </w:rPr>
        <w:t>permanentă</w:t>
      </w:r>
      <w:r w:rsidRPr="00F95B8A">
        <w:rPr>
          <w:sz w:val="24"/>
          <w:lang w:val="ro-RO"/>
        </w:rPr>
        <w:t>;</w:t>
      </w:r>
    </w:p>
    <w:p w:rsidR="00B26968" w:rsidRPr="00F95B8A" w:rsidRDefault="00B26968" w:rsidP="00B26968">
      <w:pPr>
        <w:tabs>
          <w:tab w:val="num" w:pos="851"/>
        </w:tabs>
        <w:spacing w:line="276" w:lineRule="auto"/>
        <w:ind w:left="851" w:hanging="425"/>
        <w:jc w:val="both"/>
        <w:rPr>
          <w:sz w:val="24"/>
          <w:lang w:val="ro-RO"/>
        </w:rPr>
      </w:pPr>
    </w:p>
    <w:p w:rsidR="00B26968" w:rsidRDefault="00B26968" w:rsidP="00B26968">
      <w:pPr>
        <w:numPr>
          <w:ilvl w:val="0"/>
          <w:numId w:val="9"/>
        </w:numPr>
        <w:tabs>
          <w:tab w:val="clear" w:pos="720"/>
          <w:tab w:val="num" w:pos="851"/>
        </w:tabs>
        <w:spacing w:line="276" w:lineRule="auto"/>
        <w:ind w:left="851" w:hanging="425"/>
        <w:jc w:val="both"/>
        <w:rPr>
          <w:sz w:val="24"/>
          <w:lang w:val="ro-RO"/>
        </w:rPr>
      </w:pPr>
      <w:r w:rsidRPr="00DC6359">
        <w:rPr>
          <w:b/>
          <w:sz w:val="24"/>
          <w:lang w:val="ro-RO"/>
        </w:rPr>
        <w:t>reşedinţă</w:t>
      </w:r>
      <w:r>
        <w:rPr>
          <w:sz w:val="24"/>
          <w:lang w:val="ro-RO"/>
        </w:rPr>
        <w:t>: locul de şedere temporară;</w:t>
      </w:r>
    </w:p>
    <w:p w:rsidR="00B26968" w:rsidRDefault="00B26968" w:rsidP="00B26968">
      <w:pPr>
        <w:tabs>
          <w:tab w:val="num" w:pos="851"/>
        </w:tabs>
        <w:spacing w:line="276" w:lineRule="auto"/>
        <w:ind w:left="851" w:hanging="425"/>
        <w:jc w:val="both"/>
        <w:rPr>
          <w:sz w:val="24"/>
          <w:lang w:val="ro-RO"/>
        </w:rPr>
      </w:pPr>
    </w:p>
    <w:p w:rsidR="00B26968" w:rsidRDefault="00B26968" w:rsidP="00B26968">
      <w:pPr>
        <w:numPr>
          <w:ilvl w:val="0"/>
          <w:numId w:val="9"/>
        </w:numPr>
        <w:tabs>
          <w:tab w:val="clear" w:pos="720"/>
          <w:tab w:val="num" w:pos="851"/>
        </w:tabs>
        <w:spacing w:line="276" w:lineRule="auto"/>
        <w:ind w:left="851" w:hanging="425"/>
        <w:jc w:val="both"/>
        <w:rPr>
          <w:sz w:val="24"/>
          <w:lang w:val="ro-RO"/>
        </w:rPr>
      </w:pPr>
      <w:r>
        <w:rPr>
          <w:b/>
          <w:sz w:val="24"/>
          <w:lang w:val="ro-RO"/>
        </w:rPr>
        <w:t>urmaş</w:t>
      </w:r>
      <w:r>
        <w:rPr>
          <w:sz w:val="24"/>
          <w:lang w:val="ro-RO"/>
        </w:rPr>
        <w:t>: persoană definită ca persoană îndreptăţită de legislaţia Statelor Contractante;</w:t>
      </w:r>
    </w:p>
    <w:p w:rsidR="00B26968" w:rsidRDefault="00B26968" w:rsidP="00B26968">
      <w:pPr>
        <w:tabs>
          <w:tab w:val="num" w:pos="851"/>
        </w:tabs>
        <w:spacing w:line="276" w:lineRule="auto"/>
        <w:ind w:left="851" w:hanging="425"/>
        <w:jc w:val="both"/>
        <w:rPr>
          <w:sz w:val="24"/>
          <w:lang w:val="ro-RO"/>
        </w:rPr>
      </w:pPr>
    </w:p>
    <w:p w:rsidR="00B26968" w:rsidRDefault="00B26968" w:rsidP="00B26968">
      <w:pPr>
        <w:numPr>
          <w:ilvl w:val="0"/>
          <w:numId w:val="9"/>
        </w:numPr>
        <w:tabs>
          <w:tab w:val="clear" w:pos="720"/>
          <w:tab w:val="num" w:pos="851"/>
        </w:tabs>
        <w:spacing w:line="276" w:lineRule="auto"/>
        <w:ind w:left="851" w:hanging="425"/>
        <w:jc w:val="both"/>
        <w:rPr>
          <w:sz w:val="24"/>
          <w:lang w:val="ro-RO"/>
        </w:rPr>
      </w:pPr>
      <w:r w:rsidRPr="00DC6359">
        <w:rPr>
          <w:b/>
          <w:sz w:val="24"/>
          <w:lang w:val="ro-RO"/>
        </w:rPr>
        <w:t>organism de legătură</w:t>
      </w:r>
      <w:r>
        <w:rPr>
          <w:sz w:val="22"/>
          <w:lang w:val="ro-RO"/>
        </w:rPr>
        <w:t xml:space="preserve">: </w:t>
      </w:r>
      <w:r>
        <w:rPr>
          <w:sz w:val="24"/>
          <w:lang w:val="ro-RO"/>
        </w:rPr>
        <w:t>instituţiile desemnate de autorităţile competente pentru a asigura legătura directă în scopul implementării prezentului Acord.</w:t>
      </w:r>
    </w:p>
    <w:p w:rsidR="00B26968" w:rsidRDefault="00B26968" w:rsidP="00B26968">
      <w:pPr>
        <w:spacing w:line="276" w:lineRule="auto"/>
        <w:ind w:left="360"/>
        <w:jc w:val="both"/>
        <w:rPr>
          <w:sz w:val="24"/>
          <w:lang w:val="ro-RO"/>
        </w:rPr>
      </w:pPr>
    </w:p>
    <w:p w:rsidR="00B26968" w:rsidRDefault="00B26968" w:rsidP="00B26968">
      <w:pPr>
        <w:pStyle w:val="BodyText"/>
        <w:numPr>
          <w:ilvl w:val="0"/>
          <w:numId w:val="8"/>
        </w:numPr>
        <w:tabs>
          <w:tab w:val="left" w:pos="567"/>
        </w:tabs>
        <w:spacing w:before="0" w:line="276" w:lineRule="auto"/>
        <w:ind w:left="567" w:hanging="567"/>
        <w:rPr>
          <w:rFonts w:ascii="Times New Roman" w:hAnsi="Times New Roman"/>
          <w:b/>
          <w:bCs/>
          <w:lang w:val="ro-RO"/>
        </w:rPr>
      </w:pPr>
      <w:r>
        <w:rPr>
          <w:rFonts w:ascii="Times New Roman" w:hAnsi="Times New Roman"/>
          <w:lang w:val="ro-RO"/>
        </w:rPr>
        <w:t>Ceilalţi termeni şi expresii utilizate în prezentul Acord au semnificaţia atribuită acestora în legislaţia aplicabilă a fiecărui Stat Contractant.</w:t>
      </w:r>
    </w:p>
    <w:p w:rsidR="00B26968" w:rsidRDefault="00B26968" w:rsidP="00B26968">
      <w:pPr>
        <w:spacing w:line="276" w:lineRule="auto"/>
        <w:rPr>
          <w:sz w:val="24"/>
          <w:szCs w:val="24"/>
        </w:rPr>
      </w:pPr>
    </w:p>
    <w:p w:rsidR="00B26968" w:rsidRPr="00615B60" w:rsidRDefault="00B26968" w:rsidP="00B26968">
      <w:pPr>
        <w:spacing w:line="276" w:lineRule="auto"/>
        <w:jc w:val="center"/>
        <w:rPr>
          <w:b/>
          <w:sz w:val="24"/>
          <w:szCs w:val="24"/>
          <w:lang w:val="ro-RO"/>
        </w:rPr>
      </w:pPr>
      <w:r w:rsidRPr="00615B60">
        <w:rPr>
          <w:b/>
          <w:sz w:val="24"/>
          <w:szCs w:val="24"/>
          <w:lang w:val="ro-RO"/>
        </w:rPr>
        <w:t>Articolul 2</w:t>
      </w:r>
    </w:p>
    <w:p w:rsidR="00B26968" w:rsidRPr="00615B60" w:rsidRDefault="00B26968" w:rsidP="00B26968">
      <w:pPr>
        <w:spacing w:line="276" w:lineRule="auto"/>
        <w:jc w:val="center"/>
        <w:rPr>
          <w:b/>
          <w:sz w:val="24"/>
          <w:szCs w:val="24"/>
          <w:lang w:val="ro-RO"/>
        </w:rPr>
      </w:pPr>
      <w:r w:rsidRPr="00615B60">
        <w:rPr>
          <w:b/>
          <w:sz w:val="24"/>
          <w:szCs w:val="24"/>
          <w:lang w:val="ro-RO"/>
        </w:rPr>
        <w:t>Domeniul material de aplicare</w:t>
      </w:r>
    </w:p>
    <w:p w:rsidR="00B26968" w:rsidRPr="00615B60" w:rsidRDefault="00B26968" w:rsidP="00B26968">
      <w:pPr>
        <w:spacing w:line="276" w:lineRule="auto"/>
        <w:jc w:val="center"/>
        <w:rPr>
          <w:b/>
          <w:sz w:val="24"/>
          <w:szCs w:val="24"/>
          <w:lang w:val="ro-RO"/>
        </w:rPr>
      </w:pPr>
    </w:p>
    <w:p w:rsidR="00B26968" w:rsidRDefault="00B26968" w:rsidP="00B26968">
      <w:pPr>
        <w:pStyle w:val="BodyText"/>
        <w:numPr>
          <w:ilvl w:val="3"/>
          <w:numId w:val="8"/>
        </w:numPr>
        <w:tabs>
          <w:tab w:val="left" w:pos="567"/>
        </w:tabs>
        <w:spacing w:before="0" w:line="276" w:lineRule="auto"/>
        <w:ind w:left="567" w:hanging="567"/>
        <w:rPr>
          <w:rFonts w:ascii="Times New Roman" w:hAnsi="Times New Roman"/>
          <w:lang w:val="ro-RO"/>
        </w:rPr>
      </w:pPr>
      <w:r>
        <w:rPr>
          <w:rFonts w:ascii="Times New Roman" w:hAnsi="Times New Roman"/>
          <w:lang w:val="ro-RO"/>
        </w:rPr>
        <w:t>Prezentul Acord se aplică</w:t>
      </w:r>
      <w:r w:rsidRPr="00F3214A">
        <w:rPr>
          <w:szCs w:val="24"/>
          <w:lang w:val="ro-RO"/>
        </w:rPr>
        <w:t xml:space="preserve"> </w:t>
      </w:r>
      <w:r w:rsidRPr="00F3214A">
        <w:rPr>
          <w:rFonts w:ascii="Times New Roman" w:hAnsi="Times New Roman"/>
          <w:lang w:val="ro-RO"/>
        </w:rPr>
        <w:t xml:space="preserve">legislaţiei </w:t>
      </w:r>
      <w:r>
        <w:rPr>
          <w:rFonts w:ascii="Times New Roman" w:hAnsi="Times New Roman"/>
          <w:lang w:val="ro-RO"/>
        </w:rPr>
        <w:t>în domeniul</w:t>
      </w:r>
      <w:r w:rsidRPr="00F3214A">
        <w:rPr>
          <w:rFonts w:ascii="Times New Roman" w:hAnsi="Times New Roman"/>
          <w:lang w:val="ro-RO"/>
        </w:rPr>
        <w:t xml:space="preserve"> </w:t>
      </w:r>
      <w:r>
        <w:rPr>
          <w:rFonts w:ascii="Times New Roman" w:hAnsi="Times New Roman"/>
          <w:lang w:val="ro-RO"/>
        </w:rPr>
        <w:t>securităţii</w:t>
      </w:r>
      <w:r w:rsidRPr="00F3214A">
        <w:rPr>
          <w:rFonts w:ascii="Times New Roman" w:hAnsi="Times New Roman"/>
          <w:lang w:val="ro-RO"/>
        </w:rPr>
        <w:t xml:space="preserve"> sociale </w:t>
      </w:r>
      <w:r>
        <w:rPr>
          <w:rFonts w:ascii="Times New Roman" w:hAnsi="Times New Roman"/>
          <w:lang w:val="ro-RO"/>
        </w:rPr>
        <w:t>care reglementează:</w:t>
      </w:r>
    </w:p>
    <w:p w:rsidR="00B26968" w:rsidRDefault="00B26968" w:rsidP="00B26968">
      <w:pPr>
        <w:pStyle w:val="Bulletzi"/>
        <w:numPr>
          <w:ilvl w:val="0"/>
          <w:numId w:val="0"/>
        </w:numPr>
        <w:spacing w:line="276" w:lineRule="auto"/>
        <w:ind w:left="567"/>
        <w:rPr>
          <w:sz w:val="24"/>
          <w:szCs w:val="24"/>
          <w:lang w:val="ro-RO"/>
        </w:rPr>
      </w:pPr>
    </w:p>
    <w:p w:rsidR="00B26968" w:rsidRDefault="00B26968" w:rsidP="00B26968">
      <w:pPr>
        <w:pStyle w:val="Bulletzi"/>
        <w:numPr>
          <w:ilvl w:val="0"/>
          <w:numId w:val="0"/>
        </w:numPr>
        <w:spacing w:line="276" w:lineRule="auto"/>
        <w:rPr>
          <w:sz w:val="24"/>
          <w:szCs w:val="24"/>
          <w:lang w:val="ro-RO"/>
        </w:rPr>
      </w:pPr>
      <w:r>
        <w:rPr>
          <w:sz w:val="24"/>
          <w:szCs w:val="24"/>
          <w:lang w:val="ro-RO"/>
        </w:rPr>
        <w:t>pentru Republica Moldova:</w:t>
      </w:r>
    </w:p>
    <w:p w:rsidR="00B26968" w:rsidRDefault="00B26968" w:rsidP="00B26968">
      <w:pPr>
        <w:pStyle w:val="Bulletzi"/>
        <w:numPr>
          <w:ilvl w:val="0"/>
          <w:numId w:val="0"/>
        </w:numPr>
        <w:spacing w:line="276" w:lineRule="auto"/>
        <w:ind w:left="567"/>
        <w:rPr>
          <w:sz w:val="24"/>
          <w:szCs w:val="24"/>
          <w:lang w:val="ro-RO"/>
        </w:rPr>
      </w:pPr>
    </w:p>
    <w:p w:rsidR="00B26968" w:rsidRPr="005550CF" w:rsidRDefault="00B26968" w:rsidP="00B26968">
      <w:pPr>
        <w:numPr>
          <w:ilvl w:val="0"/>
          <w:numId w:val="7"/>
        </w:numPr>
        <w:tabs>
          <w:tab w:val="clear" w:pos="1800"/>
          <w:tab w:val="num" w:pos="851"/>
        </w:tabs>
        <w:spacing w:line="276" w:lineRule="auto"/>
        <w:ind w:left="851" w:hanging="425"/>
        <w:jc w:val="both"/>
        <w:rPr>
          <w:sz w:val="24"/>
          <w:szCs w:val="24"/>
          <w:lang w:val="ro-RO"/>
        </w:rPr>
      </w:pPr>
      <w:r>
        <w:rPr>
          <w:color w:val="000000"/>
          <w:sz w:val="24"/>
          <w:szCs w:val="24"/>
          <w:lang w:val="ro-RO"/>
        </w:rPr>
        <w:t>indemnizaţiile</w:t>
      </w:r>
      <w:r w:rsidRPr="008D0CA2">
        <w:rPr>
          <w:color w:val="000000"/>
          <w:sz w:val="24"/>
          <w:szCs w:val="24"/>
          <w:lang w:val="ro-RO"/>
        </w:rPr>
        <w:t xml:space="preserve"> pentru incapacitate temporară de muncă </w:t>
      </w:r>
      <w:r>
        <w:rPr>
          <w:color w:val="000000"/>
          <w:sz w:val="24"/>
          <w:szCs w:val="24"/>
          <w:lang w:val="ro-RO"/>
        </w:rPr>
        <w:t>cauzată</w:t>
      </w:r>
      <w:r w:rsidRPr="008D0CA2">
        <w:rPr>
          <w:color w:val="000000"/>
          <w:sz w:val="24"/>
          <w:szCs w:val="24"/>
          <w:lang w:val="ro-RO"/>
        </w:rPr>
        <w:t xml:space="preserve"> de </w:t>
      </w:r>
      <w:r>
        <w:rPr>
          <w:color w:val="000000"/>
          <w:sz w:val="24"/>
          <w:szCs w:val="24"/>
          <w:lang w:val="ro-RO"/>
        </w:rPr>
        <w:t>afecţiuni generale</w:t>
      </w:r>
      <w:r w:rsidRPr="008D0CA2">
        <w:rPr>
          <w:color w:val="000000"/>
          <w:sz w:val="24"/>
          <w:szCs w:val="24"/>
          <w:lang w:val="ro-RO"/>
        </w:rPr>
        <w:t xml:space="preserve"> sau </w:t>
      </w:r>
      <w:r>
        <w:rPr>
          <w:color w:val="000000"/>
          <w:sz w:val="24"/>
          <w:szCs w:val="24"/>
          <w:lang w:val="ro-RO"/>
        </w:rPr>
        <w:t xml:space="preserve">de </w:t>
      </w:r>
      <w:r w:rsidRPr="008D0CA2">
        <w:rPr>
          <w:color w:val="000000"/>
          <w:sz w:val="24"/>
          <w:szCs w:val="24"/>
          <w:lang w:val="ro-RO"/>
        </w:rPr>
        <w:t>accidente în afara muncii</w:t>
      </w:r>
      <w:r>
        <w:rPr>
          <w:color w:val="000000"/>
          <w:sz w:val="24"/>
          <w:szCs w:val="24"/>
          <w:lang w:val="ro-RO"/>
        </w:rPr>
        <w:t>;</w:t>
      </w:r>
    </w:p>
    <w:p w:rsidR="00B26968" w:rsidRPr="008D0CA2" w:rsidRDefault="00B26968" w:rsidP="00B26968">
      <w:pPr>
        <w:tabs>
          <w:tab w:val="num" w:pos="851"/>
        </w:tabs>
        <w:spacing w:line="276" w:lineRule="auto"/>
        <w:ind w:left="851" w:hanging="425"/>
        <w:jc w:val="both"/>
        <w:rPr>
          <w:sz w:val="24"/>
          <w:szCs w:val="24"/>
          <w:lang w:val="ro-RO"/>
        </w:rPr>
      </w:pPr>
    </w:p>
    <w:p w:rsidR="00B26968" w:rsidRPr="005550CF" w:rsidRDefault="00B26968" w:rsidP="00B26968">
      <w:pPr>
        <w:numPr>
          <w:ilvl w:val="0"/>
          <w:numId w:val="7"/>
        </w:numPr>
        <w:tabs>
          <w:tab w:val="clear" w:pos="1800"/>
          <w:tab w:val="num" w:pos="851"/>
        </w:tabs>
        <w:spacing w:line="276" w:lineRule="auto"/>
        <w:ind w:left="851" w:hanging="425"/>
        <w:jc w:val="both"/>
        <w:rPr>
          <w:sz w:val="24"/>
          <w:szCs w:val="24"/>
          <w:lang w:val="ro-RO"/>
        </w:rPr>
      </w:pPr>
      <w:r>
        <w:rPr>
          <w:color w:val="000000"/>
          <w:sz w:val="24"/>
          <w:szCs w:val="24"/>
          <w:lang w:val="ro-RO"/>
        </w:rPr>
        <w:t>indemnizaţiile</w:t>
      </w:r>
      <w:r w:rsidRPr="008D0CA2">
        <w:rPr>
          <w:color w:val="000000"/>
          <w:sz w:val="24"/>
          <w:szCs w:val="24"/>
          <w:lang w:val="ro-RO"/>
        </w:rPr>
        <w:t xml:space="preserve"> </w:t>
      </w:r>
      <w:r w:rsidRPr="00DC03B8">
        <w:rPr>
          <w:color w:val="000000"/>
          <w:sz w:val="24"/>
          <w:szCs w:val="24"/>
          <w:lang w:val="ro-RO"/>
        </w:rPr>
        <w:t xml:space="preserve">pentru incapacitate temporară de muncă </w:t>
      </w:r>
      <w:r>
        <w:rPr>
          <w:color w:val="000000"/>
          <w:sz w:val="24"/>
          <w:szCs w:val="24"/>
          <w:lang w:val="ro-RO"/>
        </w:rPr>
        <w:t>cauzată</w:t>
      </w:r>
      <w:r w:rsidRPr="008D0CA2">
        <w:rPr>
          <w:color w:val="000000"/>
          <w:sz w:val="24"/>
          <w:szCs w:val="24"/>
          <w:lang w:val="ro-RO"/>
        </w:rPr>
        <w:t xml:space="preserve"> </w:t>
      </w:r>
      <w:r w:rsidRPr="00DC03B8">
        <w:rPr>
          <w:color w:val="000000"/>
          <w:sz w:val="24"/>
          <w:szCs w:val="24"/>
          <w:lang w:val="ro-RO"/>
        </w:rPr>
        <w:t>de boli profesionale sau accidente de muncă;</w:t>
      </w:r>
    </w:p>
    <w:p w:rsidR="00B26968" w:rsidRPr="00DC03B8" w:rsidRDefault="00B26968" w:rsidP="00B26968">
      <w:pPr>
        <w:tabs>
          <w:tab w:val="num" w:pos="851"/>
        </w:tabs>
        <w:spacing w:line="276" w:lineRule="auto"/>
        <w:ind w:left="851" w:hanging="425"/>
        <w:jc w:val="both"/>
        <w:rPr>
          <w:sz w:val="24"/>
          <w:szCs w:val="24"/>
          <w:lang w:val="ro-RO"/>
        </w:rPr>
      </w:pPr>
    </w:p>
    <w:p w:rsidR="00B26968" w:rsidRPr="005550CF" w:rsidRDefault="00B26968" w:rsidP="00B26968">
      <w:pPr>
        <w:numPr>
          <w:ilvl w:val="0"/>
          <w:numId w:val="7"/>
        </w:numPr>
        <w:tabs>
          <w:tab w:val="clear" w:pos="1800"/>
          <w:tab w:val="num" w:pos="851"/>
        </w:tabs>
        <w:spacing w:line="276" w:lineRule="auto"/>
        <w:ind w:left="851" w:hanging="425"/>
        <w:jc w:val="both"/>
        <w:rPr>
          <w:sz w:val="24"/>
          <w:szCs w:val="24"/>
          <w:lang w:val="ro-RO"/>
        </w:rPr>
      </w:pPr>
      <w:r>
        <w:rPr>
          <w:color w:val="000000"/>
          <w:sz w:val="24"/>
          <w:szCs w:val="24"/>
          <w:lang w:val="ro-RO"/>
        </w:rPr>
        <w:t>indemnizaţiile</w:t>
      </w:r>
      <w:r w:rsidRPr="008D0CA2">
        <w:rPr>
          <w:color w:val="000000"/>
          <w:sz w:val="24"/>
          <w:szCs w:val="24"/>
          <w:lang w:val="ro-RO"/>
        </w:rPr>
        <w:t xml:space="preserve"> </w:t>
      </w:r>
      <w:r w:rsidRPr="00DC03B8">
        <w:rPr>
          <w:color w:val="000000"/>
          <w:sz w:val="24"/>
          <w:szCs w:val="24"/>
          <w:lang w:val="ro-RO"/>
        </w:rPr>
        <w:t xml:space="preserve">de maternitate; </w:t>
      </w:r>
    </w:p>
    <w:p w:rsidR="00B26968" w:rsidRPr="00DC03B8" w:rsidRDefault="00B26968" w:rsidP="00B26968">
      <w:pPr>
        <w:tabs>
          <w:tab w:val="num" w:pos="851"/>
        </w:tabs>
        <w:spacing w:line="276" w:lineRule="auto"/>
        <w:ind w:left="851" w:hanging="425"/>
        <w:jc w:val="both"/>
        <w:rPr>
          <w:sz w:val="24"/>
          <w:szCs w:val="24"/>
          <w:lang w:val="ro-RO"/>
        </w:rPr>
      </w:pPr>
    </w:p>
    <w:p w:rsidR="00B26968" w:rsidRPr="005550CF" w:rsidRDefault="00B26968" w:rsidP="00B26968">
      <w:pPr>
        <w:numPr>
          <w:ilvl w:val="0"/>
          <w:numId w:val="7"/>
        </w:numPr>
        <w:tabs>
          <w:tab w:val="clear" w:pos="1800"/>
          <w:tab w:val="num" w:pos="851"/>
        </w:tabs>
        <w:spacing w:line="276" w:lineRule="auto"/>
        <w:ind w:left="851" w:hanging="425"/>
        <w:jc w:val="both"/>
        <w:rPr>
          <w:sz w:val="24"/>
          <w:szCs w:val="24"/>
          <w:lang w:val="ro-RO"/>
        </w:rPr>
      </w:pPr>
      <w:r w:rsidRPr="00DC03B8">
        <w:rPr>
          <w:color w:val="000000"/>
          <w:sz w:val="24"/>
          <w:szCs w:val="24"/>
          <w:lang w:val="ro-RO"/>
        </w:rPr>
        <w:t>pensii</w:t>
      </w:r>
      <w:r>
        <w:rPr>
          <w:color w:val="000000"/>
          <w:sz w:val="24"/>
          <w:szCs w:val="24"/>
          <w:lang w:val="ro-RO"/>
        </w:rPr>
        <w:t>le</w:t>
      </w:r>
      <w:r w:rsidRPr="00DC03B8">
        <w:rPr>
          <w:color w:val="000000"/>
          <w:sz w:val="24"/>
          <w:szCs w:val="24"/>
          <w:lang w:val="ro-RO"/>
        </w:rPr>
        <w:t xml:space="preserve"> pentru limită de vârstă;</w:t>
      </w:r>
    </w:p>
    <w:p w:rsidR="00B26968" w:rsidRPr="00DC03B8" w:rsidRDefault="00B26968" w:rsidP="00B26968">
      <w:pPr>
        <w:tabs>
          <w:tab w:val="num" w:pos="851"/>
        </w:tabs>
        <w:spacing w:line="276" w:lineRule="auto"/>
        <w:ind w:left="851" w:hanging="425"/>
        <w:jc w:val="both"/>
        <w:rPr>
          <w:sz w:val="24"/>
          <w:szCs w:val="24"/>
          <w:lang w:val="ro-RO"/>
        </w:rPr>
      </w:pPr>
    </w:p>
    <w:p w:rsidR="00B26968" w:rsidRPr="005550CF" w:rsidRDefault="00B26968" w:rsidP="00B26968">
      <w:pPr>
        <w:numPr>
          <w:ilvl w:val="0"/>
          <w:numId w:val="7"/>
        </w:numPr>
        <w:tabs>
          <w:tab w:val="clear" w:pos="1800"/>
          <w:tab w:val="num" w:pos="851"/>
        </w:tabs>
        <w:spacing w:line="276" w:lineRule="auto"/>
        <w:ind w:left="851" w:hanging="425"/>
        <w:jc w:val="both"/>
        <w:rPr>
          <w:sz w:val="24"/>
          <w:szCs w:val="24"/>
          <w:lang w:val="ro-RO"/>
        </w:rPr>
      </w:pPr>
      <w:r w:rsidRPr="00DC03B8">
        <w:rPr>
          <w:color w:val="000000"/>
          <w:sz w:val="24"/>
          <w:szCs w:val="24"/>
          <w:lang w:val="ro-RO"/>
        </w:rPr>
        <w:t>pensii</w:t>
      </w:r>
      <w:r>
        <w:rPr>
          <w:color w:val="000000"/>
          <w:sz w:val="24"/>
          <w:szCs w:val="24"/>
          <w:lang w:val="ro-RO"/>
        </w:rPr>
        <w:t>le</w:t>
      </w:r>
      <w:r w:rsidRPr="00DC03B8">
        <w:rPr>
          <w:color w:val="000000"/>
          <w:sz w:val="24"/>
          <w:szCs w:val="24"/>
          <w:lang w:val="ro-RO"/>
        </w:rPr>
        <w:t xml:space="preserve"> de </w:t>
      </w:r>
      <w:r>
        <w:rPr>
          <w:color w:val="000000"/>
          <w:sz w:val="24"/>
          <w:szCs w:val="24"/>
          <w:lang w:val="ro-RO"/>
        </w:rPr>
        <w:t>dizabilitate</w:t>
      </w:r>
      <w:r w:rsidRPr="00DC03B8">
        <w:rPr>
          <w:color w:val="000000"/>
          <w:sz w:val="24"/>
          <w:szCs w:val="24"/>
          <w:lang w:val="ro-RO"/>
        </w:rPr>
        <w:t xml:space="preserve"> </w:t>
      </w:r>
      <w:r>
        <w:rPr>
          <w:color w:val="000000"/>
          <w:sz w:val="24"/>
          <w:szCs w:val="24"/>
          <w:lang w:val="ro-RO"/>
        </w:rPr>
        <w:t>cauzată</w:t>
      </w:r>
      <w:r w:rsidRPr="008D0CA2">
        <w:rPr>
          <w:color w:val="000000"/>
          <w:sz w:val="24"/>
          <w:szCs w:val="24"/>
          <w:lang w:val="ro-RO"/>
        </w:rPr>
        <w:t xml:space="preserve"> de </w:t>
      </w:r>
      <w:r>
        <w:rPr>
          <w:color w:val="000000"/>
          <w:sz w:val="24"/>
          <w:szCs w:val="24"/>
          <w:lang w:val="ro-RO"/>
        </w:rPr>
        <w:t>afecţiuni generale</w:t>
      </w:r>
      <w:r w:rsidRPr="00DC03B8">
        <w:rPr>
          <w:color w:val="000000"/>
          <w:sz w:val="24"/>
          <w:szCs w:val="24"/>
          <w:lang w:val="ro-RO"/>
        </w:rPr>
        <w:t xml:space="preserve">; </w:t>
      </w:r>
    </w:p>
    <w:p w:rsidR="00B26968" w:rsidRPr="00DC03B8" w:rsidRDefault="00B26968" w:rsidP="00B26968">
      <w:pPr>
        <w:tabs>
          <w:tab w:val="num" w:pos="851"/>
        </w:tabs>
        <w:spacing w:line="276" w:lineRule="auto"/>
        <w:ind w:left="851" w:hanging="425"/>
        <w:jc w:val="both"/>
        <w:rPr>
          <w:sz w:val="24"/>
          <w:szCs w:val="24"/>
          <w:lang w:val="ro-RO"/>
        </w:rPr>
      </w:pPr>
    </w:p>
    <w:p w:rsidR="00B26968" w:rsidRDefault="00B26968" w:rsidP="00B26968">
      <w:pPr>
        <w:numPr>
          <w:ilvl w:val="0"/>
          <w:numId w:val="7"/>
        </w:numPr>
        <w:tabs>
          <w:tab w:val="clear" w:pos="1800"/>
          <w:tab w:val="num" w:pos="851"/>
        </w:tabs>
        <w:spacing w:line="276" w:lineRule="auto"/>
        <w:ind w:left="851" w:hanging="425"/>
        <w:jc w:val="both"/>
        <w:rPr>
          <w:sz w:val="24"/>
          <w:szCs w:val="24"/>
          <w:lang w:val="ro-RO"/>
        </w:rPr>
      </w:pPr>
      <w:r w:rsidRPr="00DC03B8">
        <w:rPr>
          <w:sz w:val="24"/>
          <w:szCs w:val="24"/>
          <w:lang w:val="ro-RO"/>
        </w:rPr>
        <w:t>pensii</w:t>
      </w:r>
      <w:r>
        <w:rPr>
          <w:sz w:val="24"/>
          <w:szCs w:val="24"/>
          <w:lang w:val="ro-RO"/>
        </w:rPr>
        <w:t>le</w:t>
      </w:r>
      <w:r w:rsidRPr="00DC03B8">
        <w:rPr>
          <w:sz w:val="24"/>
          <w:szCs w:val="24"/>
          <w:lang w:val="ro-RO"/>
        </w:rPr>
        <w:t xml:space="preserve"> </w:t>
      </w:r>
      <w:r>
        <w:rPr>
          <w:sz w:val="24"/>
          <w:szCs w:val="24"/>
          <w:lang w:val="ro-RO"/>
        </w:rPr>
        <w:t>ş</w:t>
      </w:r>
      <w:r w:rsidRPr="00DC03B8">
        <w:rPr>
          <w:sz w:val="24"/>
          <w:szCs w:val="24"/>
          <w:lang w:val="ro-RO"/>
        </w:rPr>
        <w:t>i indemniza</w:t>
      </w:r>
      <w:r>
        <w:rPr>
          <w:sz w:val="24"/>
          <w:szCs w:val="24"/>
          <w:lang w:val="ro-RO"/>
        </w:rPr>
        <w:t>ţ</w:t>
      </w:r>
      <w:r w:rsidRPr="00DC03B8">
        <w:rPr>
          <w:sz w:val="24"/>
          <w:szCs w:val="24"/>
          <w:lang w:val="ro-RO"/>
        </w:rPr>
        <w:t>ii</w:t>
      </w:r>
      <w:r>
        <w:rPr>
          <w:sz w:val="24"/>
          <w:szCs w:val="24"/>
          <w:lang w:val="ro-RO"/>
        </w:rPr>
        <w:t>le</w:t>
      </w:r>
      <w:r w:rsidRPr="00DC03B8">
        <w:rPr>
          <w:sz w:val="24"/>
          <w:szCs w:val="24"/>
          <w:lang w:val="ro-RO"/>
        </w:rPr>
        <w:t xml:space="preserve"> de </w:t>
      </w:r>
      <w:r>
        <w:rPr>
          <w:color w:val="000000"/>
          <w:sz w:val="24"/>
          <w:szCs w:val="24"/>
          <w:lang w:val="ro-RO"/>
        </w:rPr>
        <w:t>dizabilitate</w:t>
      </w:r>
      <w:r w:rsidRPr="00DC03B8">
        <w:rPr>
          <w:color w:val="000000"/>
          <w:sz w:val="24"/>
          <w:szCs w:val="24"/>
          <w:lang w:val="ro-RO"/>
        </w:rPr>
        <w:t xml:space="preserve"> </w:t>
      </w:r>
      <w:r>
        <w:rPr>
          <w:color w:val="000000"/>
          <w:sz w:val="24"/>
          <w:szCs w:val="24"/>
          <w:lang w:val="ro-RO"/>
        </w:rPr>
        <w:t>cauzată</w:t>
      </w:r>
      <w:r w:rsidRPr="008D0CA2">
        <w:rPr>
          <w:color w:val="000000"/>
          <w:sz w:val="24"/>
          <w:szCs w:val="24"/>
          <w:lang w:val="ro-RO"/>
        </w:rPr>
        <w:t xml:space="preserve"> </w:t>
      </w:r>
      <w:r w:rsidRPr="00DC03B8">
        <w:rPr>
          <w:sz w:val="24"/>
          <w:szCs w:val="24"/>
          <w:lang w:val="ro-RO"/>
        </w:rPr>
        <w:t xml:space="preserve">de accidente de muncă </w:t>
      </w:r>
      <w:r>
        <w:rPr>
          <w:sz w:val="24"/>
          <w:szCs w:val="24"/>
          <w:lang w:val="ro-RO"/>
        </w:rPr>
        <w:t>ş</w:t>
      </w:r>
      <w:r w:rsidRPr="00DC03B8">
        <w:rPr>
          <w:sz w:val="24"/>
          <w:szCs w:val="24"/>
          <w:lang w:val="ro-RO"/>
        </w:rPr>
        <w:t xml:space="preserve">i boli profesionale; </w:t>
      </w:r>
    </w:p>
    <w:p w:rsidR="00B26968" w:rsidRPr="00DC03B8" w:rsidRDefault="00B26968" w:rsidP="00B26968">
      <w:pPr>
        <w:tabs>
          <w:tab w:val="num" w:pos="851"/>
        </w:tabs>
        <w:spacing w:line="276" w:lineRule="auto"/>
        <w:ind w:left="851" w:hanging="425"/>
        <w:jc w:val="both"/>
        <w:rPr>
          <w:sz w:val="24"/>
          <w:szCs w:val="24"/>
          <w:lang w:val="ro-RO"/>
        </w:rPr>
      </w:pPr>
    </w:p>
    <w:p w:rsidR="00B26968" w:rsidRPr="005550CF" w:rsidRDefault="00B26968" w:rsidP="00B26968">
      <w:pPr>
        <w:numPr>
          <w:ilvl w:val="0"/>
          <w:numId w:val="7"/>
        </w:numPr>
        <w:tabs>
          <w:tab w:val="clear" w:pos="1800"/>
          <w:tab w:val="num" w:pos="851"/>
        </w:tabs>
        <w:spacing w:line="276" w:lineRule="auto"/>
        <w:ind w:left="851" w:hanging="425"/>
        <w:jc w:val="both"/>
        <w:rPr>
          <w:sz w:val="24"/>
          <w:szCs w:val="24"/>
          <w:lang w:val="ro-RO"/>
        </w:rPr>
      </w:pPr>
      <w:r w:rsidRPr="00DC03B8">
        <w:rPr>
          <w:color w:val="000000"/>
          <w:sz w:val="24"/>
          <w:szCs w:val="24"/>
          <w:lang w:val="ro-RO"/>
        </w:rPr>
        <w:t>pensii</w:t>
      </w:r>
      <w:r>
        <w:rPr>
          <w:color w:val="000000"/>
          <w:sz w:val="24"/>
          <w:szCs w:val="24"/>
          <w:lang w:val="ro-RO"/>
        </w:rPr>
        <w:t>le</w:t>
      </w:r>
      <w:r w:rsidRPr="00DC03B8">
        <w:rPr>
          <w:color w:val="000000"/>
          <w:sz w:val="24"/>
          <w:szCs w:val="24"/>
          <w:lang w:val="ro-RO"/>
        </w:rPr>
        <w:t xml:space="preserve"> de urma</w:t>
      </w:r>
      <w:r>
        <w:rPr>
          <w:color w:val="000000"/>
          <w:sz w:val="24"/>
          <w:szCs w:val="24"/>
          <w:lang w:val="ro-RO"/>
        </w:rPr>
        <w:t>ş</w:t>
      </w:r>
      <w:r w:rsidRPr="00DC03B8">
        <w:rPr>
          <w:color w:val="000000"/>
          <w:sz w:val="24"/>
          <w:szCs w:val="24"/>
          <w:lang w:val="ro-RO"/>
        </w:rPr>
        <w:t xml:space="preserve">; </w:t>
      </w:r>
    </w:p>
    <w:p w:rsidR="00B26968" w:rsidRPr="00DC03B8" w:rsidRDefault="00B26968" w:rsidP="00B26968">
      <w:pPr>
        <w:tabs>
          <w:tab w:val="num" w:pos="851"/>
        </w:tabs>
        <w:spacing w:line="276" w:lineRule="auto"/>
        <w:ind w:left="851" w:hanging="425"/>
        <w:jc w:val="both"/>
        <w:rPr>
          <w:sz w:val="24"/>
          <w:szCs w:val="24"/>
          <w:lang w:val="ro-RO"/>
        </w:rPr>
      </w:pPr>
    </w:p>
    <w:p w:rsidR="00B26968" w:rsidRPr="005550CF" w:rsidRDefault="00B26968" w:rsidP="00B26968">
      <w:pPr>
        <w:numPr>
          <w:ilvl w:val="0"/>
          <w:numId w:val="7"/>
        </w:numPr>
        <w:tabs>
          <w:tab w:val="clear" w:pos="1800"/>
          <w:tab w:val="num" w:pos="851"/>
        </w:tabs>
        <w:spacing w:line="276" w:lineRule="auto"/>
        <w:ind w:left="851" w:hanging="425"/>
        <w:jc w:val="both"/>
        <w:rPr>
          <w:sz w:val="24"/>
          <w:szCs w:val="24"/>
          <w:lang w:val="ro-RO"/>
        </w:rPr>
      </w:pPr>
      <w:r w:rsidRPr="00DC03B8">
        <w:rPr>
          <w:color w:val="000000"/>
          <w:sz w:val="24"/>
          <w:szCs w:val="24"/>
          <w:lang w:val="ro-RO"/>
        </w:rPr>
        <w:t>ajutoarele de deces</w:t>
      </w:r>
      <w:r>
        <w:rPr>
          <w:color w:val="000000"/>
          <w:sz w:val="24"/>
          <w:szCs w:val="24"/>
          <w:lang w:val="ro-RO"/>
        </w:rPr>
        <w:t>;</w:t>
      </w:r>
    </w:p>
    <w:p w:rsidR="00B26968" w:rsidRPr="00DC03B8" w:rsidRDefault="00B26968" w:rsidP="00B26968">
      <w:pPr>
        <w:tabs>
          <w:tab w:val="num" w:pos="851"/>
        </w:tabs>
        <w:spacing w:line="276" w:lineRule="auto"/>
        <w:ind w:left="851" w:hanging="425"/>
        <w:jc w:val="both"/>
        <w:rPr>
          <w:sz w:val="24"/>
          <w:szCs w:val="24"/>
          <w:lang w:val="ro-RO"/>
        </w:rPr>
      </w:pPr>
    </w:p>
    <w:p w:rsidR="00B26968" w:rsidRDefault="00B26968" w:rsidP="00B26968">
      <w:pPr>
        <w:numPr>
          <w:ilvl w:val="0"/>
          <w:numId w:val="7"/>
        </w:numPr>
        <w:tabs>
          <w:tab w:val="clear" w:pos="1800"/>
          <w:tab w:val="num" w:pos="851"/>
        </w:tabs>
        <w:spacing w:line="276" w:lineRule="auto"/>
        <w:ind w:left="851" w:hanging="425"/>
        <w:jc w:val="both"/>
        <w:rPr>
          <w:sz w:val="24"/>
          <w:szCs w:val="24"/>
          <w:lang w:val="ro-RO"/>
        </w:rPr>
      </w:pPr>
      <w:r w:rsidRPr="00DC03B8">
        <w:rPr>
          <w:sz w:val="24"/>
          <w:szCs w:val="24"/>
          <w:lang w:val="ro-RO"/>
        </w:rPr>
        <w:t xml:space="preserve">ajutoarele de </w:t>
      </w:r>
      <w:r>
        <w:rPr>
          <w:sz w:val="24"/>
          <w:szCs w:val="24"/>
          <w:lang w:val="ro-RO"/>
        </w:rPr>
        <w:t>ş</w:t>
      </w:r>
      <w:r w:rsidRPr="00DC03B8">
        <w:rPr>
          <w:sz w:val="24"/>
          <w:szCs w:val="24"/>
          <w:lang w:val="ro-RO"/>
        </w:rPr>
        <w:t>omaj.</w:t>
      </w:r>
    </w:p>
    <w:p w:rsidR="00B26968" w:rsidRDefault="00B26968" w:rsidP="00B26968">
      <w:pPr>
        <w:tabs>
          <w:tab w:val="num" w:pos="851"/>
        </w:tabs>
        <w:spacing w:line="276" w:lineRule="auto"/>
        <w:ind w:left="851" w:hanging="425"/>
        <w:jc w:val="both"/>
        <w:rPr>
          <w:sz w:val="24"/>
          <w:szCs w:val="24"/>
          <w:lang w:val="ro-RO"/>
        </w:rPr>
      </w:pPr>
    </w:p>
    <w:p w:rsidR="00B26968" w:rsidRDefault="00B26968" w:rsidP="00B26968">
      <w:pPr>
        <w:pStyle w:val="Bulletzi"/>
        <w:numPr>
          <w:ilvl w:val="0"/>
          <w:numId w:val="0"/>
        </w:numPr>
        <w:tabs>
          <w:tab w:val="num" w:pos="1800"/>
        </w:tabs>
        <w:spacing w:line="276" w:lineRule="auto"/>
        <w:jc w:val="both"/>
        <w:rPr>
          <w:sz w:val="24"/>
          <w:szCs w:val="24"/>
          <w:lang w:val="ro-RO"/>
        </w:rPr>
      </w:pPr>
      <w:r w:rsidRPr="00DC03B8">
        <w:rPr>
          <w:sz w:val="24"/>
          <w:szCs w:val="24"/>
          <w:lang w:val="ro-RO"/>
        </w:rPr>
        <w:t>În ceea ce prive</w:t>
      </w:r>
      <w:r>
        <w:rPr>
          <w:sz w:val="24"/>
          <w:szCs w:val="24"/>
          <w:lang w:val="ro-RO"/>
        </w:rPr>
        <w:t>ş</w:t>
      </w:r>
      <w:r w:rsidRPr="00DC03B8">
        <w:rPr>
          <w:sz w:val="24"/>
          <w:szCs w:val="24"/>
          <w:lang w:val="ro-RO"/>
        </w:rPr>
        <w:t xml:space="preserve">te </w:t>
      </w:r>
      <w:r>
        <w:rPr>
          <w:sz w:val="24"/>
          <w:szCs w:val="24"/>
          <w:lang w:val="ro-RO"/>
        </w:rPr>
        <w:t xml:space="preserve">Republica </w:t>
      </w:r>
      <w:r w:rsidRPr="00DC03B8">
        <w:rPr>
          <w:sz w:val="24"/>
          <w:szCs w:val="24"/>
          <w:lang w:val="ro-RO"/>
        </w:rPr>
        <w:t>Moldova, presta</w:t>
      </w:r>
      <w:r>
        <w:rPr>
          <w:sz w:val="24"/>
          <w:szCs w:val="24"/>
          <w:lang w:val="ro-RO"/>
        </w:rPr>
        <w:t>ţ</w:t>
      </w:r>
      <w:r w:rsidRPr="00DC03B8">
        <w:rPr>
          <w:sz w:val="24"/>
          <w:szCs w:val="24"/>
          <w:lang w:val="ro-RO"/>
        </w:rPr>
        <w:t xml:space="preserve">iile în caz de boală, maternitate </w:t>
      </w:r>
      <w:r>
        <w:rPr>
          <w:sz w:val="24"/>
          <w:szCs w:val="24"/>
          <w:lang w:val="ro-RO"/>
        </w:rPr>
        <w:t>ş</w:t>
      </w:r>
      <w:r w:rsidRPr="00DC03B8">
        <w:rPr>
          <w:sz w:val="24"/>
          <w:szCs w:val="24"/>
          <w:lang w:val="ro-RO"/>
        </w:rPr>
        <w:t xml:space="preserve">i </w:t>
      </w:r>
      <w:r>
        <w:rPr>
          <w:sz w:val="24"/>
          <w:szCs w:val="24"/>
          <w:lang w:val="ro-RO"/>
        </w:rPr>
        <w:t>ş</w:t>
      </w:r>
      <w:r w:rsidRPr="00DC03B8">
        <w:rPr>
          <w:sz w:val="24"/>
          <w:szCs w:val="24"/>
          <w:lang w:val="ro-RO"/>
        </w:rPr>
        <w:t xml:space="preserve">omaj </w:t>
      </w:r>
      <w:r>
        <w:rPr>
          <w:sz w:val="24"/>
          <w:szCs w:val="24"/>
          <w:lang w:val="ro-RO"/>
        </w:rPr>
        <w:t>se</w:t>
      </w:r>
      <w:r w:rsidRPr="00DC03B8">
        <w:rPr>
          <w:sz w:val="24"/>
          <w:szCs w:val="24"/>
          <w:lang w:val="ro-RO"/>
        </w:rPr>
        <w:t xml:space="preserve"> acord</w:t>
      </w:r>
      <w:r>
        <w:rPr>
          <w:sz w:val="24"/>
          <w:szCs w:val="24"/>
          <w:lang w:val="ro-RO"/>
        </w:rPr>
        <w:t>ă</w:t>
      </w:r>
      <w:r w:rsidRPr="00DC03B8">
        <w:rPr>
          <w:sz w:val="24"/>
          <w:szCs w:val="24"/>
          <w:lang w:val="ro-RO"/>
        </w:rPr>
        <w:t xml:space="preserve"> în conformitate</w:t>
      </w:r>
      <w:r>
        <w:rPr>
          <w:sz w:val="24"/>
          <w:szCs w:val="24"/>
          <w:lang w:val="ro-RO"/>
        </w:rPr>
        <w:t xml:space="preserve"> cu legislaţia pe care instituţiile competente o aplică.</w:t>
      </w:r>
    </w:p>
    <w:p w:rsidR="00B26968" w:rsidRDefault="00B26968" w:rsidP="00B26968">
      <w:pPr>
        <w:pStyle w:val="Bulletzi"/>
        <w:numPr>
          <w:ilvl w:val="0"/>
          <w:numId w:val="0"/>
        </w:numPr>
        <w:tabs>
          <w:tab w:val="num" w:pos="1800"/>
        </w:tabs>
        <w:spacing w:line="276" w:lineRule="auto"/>
        <w:jc w:val="both"/>
        <w:rPr>
          <w:sz w:val="24"/>
          <w:szCs w:val="24"/>
          <w:lang w:val="ro-RO"/>
        </w:rPr>
      </w:pPr>
    </w:p>
    <w:p w:rsidR="00B26968" w:rsidRDefault="00B26968" w:rsidP="00B26968">
      <w:pPr>
        <w:pStyle w:val="Bulletzi"/>
        <w:numPr>
          <w:ilvl w:val="0"/>
          <w:numId w:val="0"/>
        </w:numPr>
        <w:tabs>
          <w:tab w:val="num" w:pos="1800"/>
        </w:tabs>
        <w:spacing w:line="276" w:lineRule="auto"/>
        <w:rPr>
          <w:sz w:val="24"/>
          <w:szCs w:val="24"/>
          <w:lang w:val="ro-RO"/>
        </w:rPr>
      </w:pPr>
      <w:r w:rsidRPr="00943C88">
        <w:rPr>
          <w:sz w:val="24"/>
          <w:szCs w:val="24"/>
          <w:lang w:val="ro-RO"/>
        </w:rPr>
        <w:t>pentru Republica Turcia:</w:t>
      </w:r>
    </w:p>
    <w:p w:rsidR="00B26968" w:rsidRPr="00943C88" w:rsidRDefault="00B26968" w:rsidP="00B26968">
      <w:pPr>
        <w:pStyle w:val="Bulletzi"/>
        <w:numPr>
          <w:ilvl w:val="0"/>
          <w:numId w:val="0"/>
        </w:numPr>
        <w:tabs>
          <w:tab w:val="num" w:pos="1800"/>
        </w:tabs>
        <w:spacing w:line="276" w:lineRule="auto"/>
        <w:ind w:left="567"/>
        <w:rPr>
          <w:sz w:val="24"/>
          <w:szCs w:val="24"/>
          <w:lang w:val="ro-RO"/>
        </w:rPr>
      </w:pPr>
    </w:p>
    <w:p w:rsidR="00B26968" w:rsidRDefault="00B26968" w:rsidP="00B26968">
      <w:pPr>
        <w:numPr>
          <w:ilvl w:val="1"/>
          <w:numId w:val="17"/>
        </w:numPr>
        <w:tabs>
          <w:tab w:val="left" w:pos="284"/>
          <w:tab w:val="left" w:pos="851"/>
        </w:tabs>
        <w:spacing w:line="276" w:lineRule="auto"/>
        <w:ind w:left="851" w:hanging="425"/>
        <w:jc w:val="both"/>
        <w:rPr>
          <w:sz w:val="24"/>
          <w:szCs w:val="24"/>
          <w:lang w:val="ro-RO"/>
        </w:rPr>
      </w:pPr>
      <w:r w:rsidRPr="00CC4809">
        <w:rPr>
          <w:sz w:val="24"/>
          <w:szCs w:val="24"/>
          <w:lang w:val="ro-RO"/>
        </w:rPr>
        <w:t>asigur</w:t>
      </w:r>
      <w:r>
        <w:rPr>
          <w:sz w:val="24"/>
          <w:szCs w:val="24"/>
          <w:lang w:val="ro-RO"/>
        </w:rPr>
        <w:t>ările</w:t>
      </w:r>
      <w:r w:rsidRPr="00CC4809">
        <w:rPr>
          <w:sz w:val="24"/>
          <w:szCs w:val="24"/>
          <w:lang w:val="ro-RO"/>
        </w:rPr>
        <w:t xml:space="preserve"> în caz d</w:t>
      </w:r>
      <w:r w:rsidRPr="00686E84">
        <w:rPr>
          <w:sz w:val="24"/>
          <w:szCs w:val="24"/>
          <w:lang w:val="ro-RO"/>
        </w:rPr>
        <w:t xml:space="preserve">e </w:t>
      </w:r>
      <w:r>
        <w:rPr>
          <w:sz w:val="24"/>
          <w:szCs w:val="24"/>
          <w:lang w:val="ro-RO"/>
        </w:rPr>
        <w:t>i</w:t>
      </w:r>
      <w:r w:rsidRPr="00943C88">
        <w:rPr>
          <w:sz w:val="24"/>
          <w:szCs w:val="24"/>
          <w:lang w:val="ro-RO"/>
        </w:rPr>
        <w:t>nvaliditate, limită de v</w:t>
      </w:r>
      <w:r>
        <w:rPr>
          <w:sz w:val="24"/>
          <w:szCs w:val="24"/>
          <w:lang w:val="ro-RO"/>
        </w:rPr>
        <w:t>â</w:t>
      </w:r>
      <w:r w:rsidRPr="00943C88">
        <w:rPr>
          <w:sz w:val="24"/>
          <w:szCs w:val="24"/>
          <w:lang w:val="ro-RO"/>
        </w:rPr>
        <w:t xml:space="preserve">rstă, </w:t>
      </w:r>
      <w:r>
        <w:rPr>
          <w:sz w:val="24"/>
          <w:szCs w:val="24"/>
          <w:lang w:val="ro-RO"/>
        </w:rPr>
        <w:t>de urmaş</w:t>
      </w:r>
      <w:r w:rsidRPr="00943C88">
        <w:rPr>
          <w:sz w:val="24"/>
          <w:szCs w:val="24"/>
          <w:lang w:val="ro-RO"/>
        </w:rPr>
        <w:t xml:space="preserve">, </w:t>
      </w:r>
      <w:r>
        <w:rPr>
          <w:sz w:val="24"/>
          <w:szCs w:val="24"/>
          <w:lang w:val="ro-RO"/>
        </w:rPr>
        <w:t xml:space="preserve">asigurările pe termen scurt, asigurările generale de sănătate şi asigurările în caz de şomaj </w:t>
      </w:r>
      <w:r w:rsidRPr="00943C88">
        <w:rPr>
          <w:sz w:val="24"/>
          <w:szCs w:val="24"/>
          <w:lang w:val="ro-RO"/>
        </w:rPr>
        <w:t>pentru persoanele angajate în baza unui contract de muncă de către unul sau mai mul</w:t>
      </w:r>
      <w:r>
        <w:rPr>
          <w:sz w:val="24"/>
          <w:szCs w:val="24"/>
          <w:lang w:val="ro-RO"/>
        </w:rPr>
        <w:t>ţ</w:t>
      </w:r>
      <w:r w:rsidRPr="00943C88">
        <w:rPr>
          <w:sz w:val="24"/>
          <w:szCs w:val="24"/>
          <w:lang w:val="ro-RO"/>
        </w:rPr>
        <w:t>i angajatori</w:t>
      </w:r>
      <w:r>
        <w:rPr>
          <w:sz w:val="24"/>
          <w:szCs w:val="24"/>
          <w:lang w:val="ro-RO"/>
        </w:rPr>
        <w:t>;</w:t>
      </w:r>
    </w:p>
    <w:p w:rsidR="00B26968" w:rsidRPr="00943C88" w:rsidRDefault="00B26968" w:rsidP="00B26968">
      <w:pPr>
        <w:tabs>
          <w:tab w:val="left" w:pos="284"/>
          <w:tab w:val="left" w:pos="851"/>
        </w:tabs>
        <w:spacing w:line="276" w:lineRule="auto"/>
        <w:ind w:left="851" w:hanging="425"/>
        <w:jc w:val="both"/>
        <w:rPr>
          <w:sz w:val="24"/>
          <w:szCs w:val="24"/>
          <w:lang w:val="ro-RO"/>
        </w:rPr>
      </w:pPr>
    </w:p>
    <w:p w:rsidR="00B26968" w:rsidRDefault="00B26968" w:rsidP="00B26968">
      <w:pPr>
        <w:numPr>
          <w:ilvl w:val="1"/>
          <w:numId w:val="17"/>
        </w:numPr>
        <w:tabs>
          <w:tab w:val="left" w:pos="284"/>
          <w:tab w:val="left" w:pos="851"/>
        </w:tabs>
        <w:spacing w:line="276" w:lineRule="auto"/>
        <w:ind w:left="851" w:hanging="425"/>
        <w:jc w:val="both"/>
        <w:rPr>
          <w:sz w:val="24"/>
          <w:szCs w:val="24"/>
          <w:lang w:val="ro-RO"/>
        </w:rPr>
      </w:pPr>
      <w:r w:rsidRPr="00CC4809">
        <w:rPr>
          <w:sz w:val="24"/>
          <w:szCs w:val="24"/>
          <w:lang w:val="ro-RO"/>
        </w:rPr>
        <w:lastRenderedPageBreak/>
        <w:t>asigur</w:t>
      </w:r>
      <w:r>
        <w:rPr>
          <w:sz w:val="24"/>
          <w:szCs w:val="24"/>
          <w:lang w:val="ro-RO"/>
        </w:rPr>
        <w:t>ările</w:t>
      </w:r>
      <w:r w:rsidRPr="00CC4809">
        <w:rPr>
          <w:sz w:val="24"/>
          <w:szCs w:val="24"/>
          <w:lang w:val="ro-RO"/>
        </w:rPr>
        <w:t xml:space="preserve"> în caz d</w:t>
      </w:r>
      <w:r w:rsidRPr="00686E84">
        <w:rPr>
          <w:sz w:val="24"/>
          <w:szCs w:val="24"/>
          <w:lang w:val="ro-RO"/>
        </w:rPr>
        <w:t xml:space="preserve">e </w:t>
      </w:r>
      <w:r>
        <w:rPr>
          <w:sz w:val="24"/>
          <w:szCs w:val="24"/>
          <w:lang w:val="ro-RO"/>
        </w:rPr>
        <w:t>i</w:t>
      </w:r>
      <w:r w:rsidRPr="00943C88">
        <w:rPr>
          <w:sz w:val="24"/>
          <w:szCs w:val="24"/>
          <w:lang w:val="ro-RO"/>
        </w:rPr>
        <w:t>nvaliditate, limită de v</w:t>
      </w:r>
      <w:r>
        <w:rPr>
          <w:sz w:val="24"/>
          <w:szCs w:val="24"/>
          <w:lang w:val="ro-RO"/>
        </w:rPr>
        <w:t>â</w:t>
      </w:r>
      <w:r w:rsidRPr="00943C88">
        <w:rPr>
          <w:sz w:val="24"/>
          <w:szCs w:val="24"/>
          <w:lang w:val="ro-RO"/>
        </w:rPr>
        <w:t xml:space="preserve">rstă, </w:t>
      </w:r>
      <w:r>
        <w:rPr>
          <w:sz w:val="24"/>
          <w:szCs w:val="24"/>
          <w:lang w:val="ro-RO"/>
        </w:rPr>
        <w:t>de urmaş</w:t>
      </w:r>
      <w:r w:rsidRPr="00943C88">
        <w:rPr>
          <w:sz w:val="24"/>
          <w:szCs w:val="24"/>
          <w:lang w:val="ro-RO"/>
        </w:rPr>
        <w:t xml:space="preserve">, </w:t>
      </w:r>
      <w:r>
        <w:rPr>
          <w:sz w:val="24"/>
          <w:szCs w:val="24"/>
          <w:lang w:val="ro-RO"/>
        </w:rPr>
        <w:t xml:space="preserve">asigurările pe termen scurt şi asigurările generale de sănătate </w:t>
      </w:r>
      <w:r w:rsidRPr="00943C88">
        <w:rPr>
          <w:sz w:val="24"/>
          <w:szCs w:val="24"/>
          <w:lang w:val="ro-RO"/>
        </w:rPr>
        <w:t xml:space="preserve">pentru </w:t>
      </w:r>
      <w:r>
        <w:rPr>
          <w:sz w:val="24"/>
          <w:szCs w:val="24"/>
          <w:lang w:val="ro-RO"/>
        </w:rPr>
        <w:t>lucrătorii independenţi</w:t>
      </w:r>
      <w:r w:rsidRPr="00943C88">
        <w:rPr>
          <w:sz w:val="24"/>
          <w:szCs w:val="24"/>
          <w:lang w:val="ro-RO"/>
        </w:rPr>
        <w:t xml:space="preserve"> care lucrează </w:t>
      </w:r>
      <w:r>
        <w:rPr>
          <w:sz w:val="24"/>
          <w:szCs w:val="24"/>
          <w:lang w:val="ro-RO"/>
        </w:rPr>
        <w:t>din nume</w:t>
      </w:r>
      <w:r w:rsidRPr="00943C88">
        <w:rPr>
          <w:sz w:val="24"/>
          <w:szCs w:val="24"/>
          <w:lang w:val="ro-RO"/>
        </w:rPr>
        <w:t xml:space="preserve"> </w:t>
      </w:r>
      <w:r>
        <w:rPr>
          <w:sz w:val="24"/>
          <w:szCs w:val="24"/>
          <w:lang w:val="ro-RO"/>
        </w:rPr>
        <w:t>ş</w:t>
      </w:r>
      <w:r w:rsidRPr="00943C88">
        <w:rPr>
          <w:sz w:val="24"/>
          <w:szCs w:val="24"/>
          <w:lang w:val="ro-RO"/>
        </w:rPr>
        <w:t>i pe cont propriu fără un contract de muncă</w:t>
      </w:r>
      <w:r>
        <w:rPr>
          <w:sz w:val="24"/>
          <w:szCs w:val="24"/>
          <w:lang w:val="ro-RO"/>
        </w:rPr>
        <w:t>;</w:t>
      </w:r>
    </w:p>
    <w:p w:rsidR="00B26968" w:rsidRPr="00943C88" w:rsidRDefault="00B26968" w:rsidP="00B26968">
      <w:pPr>
        <w:tabs>
          <w:tab w:val="left" w:pos="284"/>
          <w:tab w:val="left" w:pos="851"/>
        </w:tabs>
        <w:spacing w:line="276" w:lineRule="auto"/>
        <w:ind w:left="851" w:hanging="425"/>
        <w:jc w:val="both"/>
        <w:rPr>
          <w:sz w:val="24"/>
          <w:szCs w:val="24"/>
          <w:lang w:val="ro-RO"/>
        </w:rPr>
      </w:pPr>
    </w:p>
    <w:p w:rsidR="00B26968" w:rsidRDefault="00B26968" w:rsidP="00B26968">
      <w:pPr>
        <w:numPr>
          <w:ilvl w:val="1"/>
          <w:numId w:val="17"/>
        </w:numPr>
        <w:tabs>
          <w:tab w:val="left" w:pos="284"/>
          <w:tab w:val="left" w:pos="851"/>
        </w:tabs>
        <w:spacing w:line="276" w:lineRule="auto"/>
        <w:ind w:left="851" w:hanging="425"/>
        <w:jc w:val="both"/>
        <w:rPr>
          <w:sz w:val="24"/>
          <w:szCs w:val="24"/>
          <w:lang w:val="ro-RO"/>
        </w:rPr>
      </w:pPr>
      <w:r w:rsidRPr="00CC4809">
        <w:rPr>
          <w:sz w:val="24"/>
          <w:szCs w:val="24"/>
          <w:lang w:val="ro-RO"/>
        </w:rPr>
        <w:t>asigur</w:t>
      </w:r>
      <w:r>
        <w:rPr>
          <w:sz w:val="24"/>
          <w:szCs w:val="24"/>
          <w:lang w:val="ro-RO"/>
        </w:rPr>
        <w:t>ările</w:t>
      </w:r>
      <w:r w:rsidRPr="00CC4809">
        <w:rPr>
          <w:sz w:val="24"/>
          <w:szCs w:val="24"/>
          <w:lang w:val="ro-RO"/>
        </w:rPr>
        <w:t xml:space="preserve"> în caz d</w:t>
      </w:r>
      <w:r w:rsidRPr="00686E84">
        <w:rPr>
          <w:sz w:val="24"/>
          <w:szCs w:val="24"/>
          <w:lang w:val="ro-RO"/>
        </w:rPr>
        <w:t xml:space="preserve">e </w:t>
      </w:r>
      <w:r>
        <w:rPr>
          <w:sz w:val="24"/>
          <w:szCs w:val="24"/>
          <w:lang w:val="ro-RO"/>
        </w:rPr>
        <w:t>i</w:t>
      </w:r>
      <w:r w:rsidRPr="00943C88">
        <w:rPr>
          <w:sz w:val="24"/>
          <w:szCs w:val="24"/>
          <w:lang w:val="ro-RO"/>
        </w:rPr>
        <w:t>nvaliditate, limită de v</w:t>
      </w:r>
      <w:r>
        <w:rPr>
          <w:sz w:val="24"/>
          <w:szCs w:val="24"/>
          <w:lang w:val="ro-RO"/>
        </w:rPr>
        <w:t>â</w:t>
      </w:r>
      <w:r w:rsidRPr="00943C88">
        <w:rPr>
          <w:sz w:val="24"/>
          <w:szCs w:val="24"/>
          <w:lang w:val="ro-RO"/>
        </w:rPr>
        <w:t xml:space="preserve">rstă, </w:t>
      </w:r>
      <w:r>
        <w:rPr>
          <w:sz w:val="24"/>
          <w:szCs w:val="24"/>
          <w:lang w:val="ro-RO"/>
        </w:rPr>
        <w:t xml:space="preserve">de urmaş </w:t>
      </w:r>
      <w:r w:rsidRPr="007C4635">
        <w:rPr>
          <w:sz w:val="24"/>
          <w:szCs w:val="24"/>
          <w:lang w:val="ro-RO"/>
        </w:rPr>
        <w:t>pentru persoanele care lucrează în administra</w:t>
      </w:r>
      <w:r>
        <w:rPr>
          <w:sz w:val="24"/>
          <w:szCs w:val="24"/>
          <w:lang w:val="ro-RO"/>
        </w:rPr>
        <w:t>ţ</w:t>
      </w:r>
      <w:r w:rsidRPr="007C4635">
        <w:rPr>
          <w:sz w:val="24"/>
          <w:szCs w:val="24"/>
          <w:lang w:val="ro-RO"/>
        </w:rPr>
        <w:t>iile publice.</w:t>
      </w:r>
    </w:p>
    <w:p w:rsidR="00B26968" w:rsidRDefault="00B26968" w:rsidP="00B26968">
      <w:pPr>
        <w:tabs>
          <w:tab w:val="left" w:pos="284"/>
          <w:tab w:val="left" w:pos="1134"/>
        </w:tabs>
        <w:spacing w:line="276" w:lineRule="auto"/>
        <w:jc w:val="both"/>
        <w:rPr>
          <w:sz w:val="24"/>
          <w:szCs w:val="24"/>
          <w:lang w:val="ro-RO"/>
        </w:rPr>
      </w:pPr>
    </w:p>
    <w:p w:rsidR="00B26968" w:rsidRDefault="00B26968" w:rsidP="00B26968">
      <w:pPr>
        <w:tabs>
          <w:tab w:val="left" w:pos="0"/>
          <w:tab w:val="left" w:pos="709"/>
        </w:tabs>
        <w:spacing w:line="276" w:lineRule="auto"/>
        <w:jc w:val="both"/>
        <w:rPr>
          <w:sz w:val="24"/>
          <w:szCs w:val="24"/>
          <w:lang w:val="ro-RO"/>
        </w:rPr>
      </w:pPr>
      <w:r w:rsidRPr="009F24CB">
        <w:rPr>
          <w:sz w:val="24"/>
          <w:szCs w:val="24"/>
          <w:lang w:val="ro-RO"/>
        </w:rPr>
        <w:t>În ceea ce prive</w:t>
      </w:r>
      <w:r>
        <w:rPr>
          <w:sz w:val="24"/>
          <w:szCs w:val="24"/>
          <w:lang w:val="ro-RO"/>
        </w:rPr>
        <w:t>ş</w:t>
      </w:r>
      <w:r w:rsidRPr="009F24CB">
        <w:rPr>
          <w:sz w:val="24"/>
          <w:szCs w:val="24"/>
          <w:lang w:val="ro-RO"/>
        </w:rPr>
        <w:t xml:space="preserve">te Turcia, </w:t>
      </w:r>
      <w:r>
        <w:rPr>
          <w:sz w:val="24"/>
          <w:szCs w:val="24"/>
          <w:lang w:val="ro-RO"/>
        </w:rPr>
        <w:t>asigurările generale de sănătate</w:t>
      </w:r>
      <w:r w:rsidRPr="009F24CB">
        <w:rPr>
          <w:sz w:val="24"/>
          <w:szCs w:val="24"/>
          <w:lang w:val="ro-RO"/>
        </w:rPr>
        <w:t xml:space="preserve">, </w:t>
      </w:r>
      <w:r>
        <w:rPr>
          <w:sz w:val="24"/>
          <w:szCs w:val="24"/>
          <w:lang w:val="ro-RO"/>
        </w:rPr>
        <w:t xml:space="preserve">asigurările </w:t>
      </w:r>
      <w:r w:rsidRPr="009F24CB">
        <w:rPr>
          <w:sz w:val="24"/>
          <w:szCs w:val="24"/>
          <w:lang w:val="ro-RO"/>
        </w:rPr>
        <w:t xml:space="preserve">în caz de boală </w:t>
      </w:r>
      <w:r>
        <w:rPr>
          <w:sz w:val="24"/>
          <w:szCs w:val="24"/>
          <w:lang w:val="ro-RO"/>
        </w:rPr>
        <w:t>ş</w:t>
      </w:r>
      <w:r w:rsidRPr="009F24CB">
        <w:rPr>
          <w:sz w:val="24"/>
          <w:szCs w:val="24"/>
          <w:lang w:val="ro-RO"/>
        </w:rPr>
        <w:t xml:space="preserve">i maternitate </w:t>
      </w:r>
      <w:r>
        <w:rPr>
          <w:sz w:val="24"/>
          <w:szCs w:val="24"/>
          <w:lang w:val="ro-RO"/>
        </w:rPr>
        <w:t>ş</w:t>
      </w:r>
      <w:r w:rsidRPr="009F24CB">
        <w:rPr>
          <w:sz w:val="24"/>
          <w:szCs w:val="24"/>
          <w:lang w:val="ro-RO"/>
        </w:rPr>
        <w:t xml:space="preserve">i </w:t>
      </w:r>
      <w:r>
        <w:rPr>
          <w:sz w:val="24"/>
          <w:szCs w:val="24"/>
          <w:lang w:val="ro-RO"/>
        </w:rPr>
        <w:t xml:space="preserve">asigurările </w:t>
      </w:r>
      <w:r w:rsidRPr="009F24CB">
        <w:rPr>
          <w:sz w:val="24"/>
          <w:szCs w:val="24"/>
          <w:lang w:val="ro-RO"/>
        </w:rPr>
        <w:t xml:space="preserve">în caz de </w:t>
      </w:r>
      <w:r>
        <w:rPr>
          <w:sz w:val="24"/>
          <w:szCs w:val="24"/>
          <w:lang w:val="ro-RO"/>
        </w:rPr>
        <w:t>ş</w:t>
      </w:r>
      <w:r w:rsidRPr="009F24CB">
        <w:rPr>
          <w:sz w:val="24"/>
          <w:szCs w:val="24"/>
          <w:lang w:val="ro-RO"/>
        </w:rPr>
        <w:t xml:space="preserve">omaj </w:t>
      </w:r>
      <w:r>
        <w:rPr>
          <w:sz w:val="24"/>
          <w:szCs w:val="24"/>
          <w:lang w:val="ro-RO"/>
        </w:rPr>
        <w:t>se</w:t>
      </w:r>
      <w:r w:rsidRPr="009F24CB">
        <w:rPr>
          <w:sz w:val="24"/>
          <w:szCs w:val="24"/>
          <w:lang w:val="ro-RO"/>
        </w:rPr>
        <w:t xml:space="preserve"> aplic</w:t>
      </w:r>
      <w:r>
        <w:rPr>
          <w:sz w:val="24"/>
          <w:szCs w:val="24"/>
          <w:lang w:val="ro-RO"/>
        </w:rPr>
        <w:t>ă</w:t>
      </w:r>
      <w:r w:rsidRPr="009F24CB">
        <w:rPr>
          <w:sz w:val="24"/>
          <w:szCs w:val="24"/>
          <w:lang w:val="ro-RO"/>
        </w:rPr>
        <w:t xml:space="preserve"> doar pe perioada de timp în care persoana asigurată domiciliază în bază legală în Turcia </w:t>
      </w:r>
      <w:r>
        <w:rPr>
          <w:sz w:val="24"/>
          <w:szCs w:val="24"/>
          <w:lang w:val="ro-RO"/>
        </w:rPr>
        <w:t>ş</w:t>
      </w:r>
      <w:r w:rsidRPr="009F24CB">
        <w:rPr>
          <w:sz w:val="24"/>
          <w:szCs w:val="24"/>
          <w:lang w:val="ro-RO"/>
        </w:rPr>
        <w:t>i este supusă legisla</w:t>
      </w:r>
      <w:r>
        <w:rPr>
          <w:sz w:val="24"/>
          <w:szCs w:val="24"/>
          <w:lang w:val="ro-RO"/>
        </w:rPr>
        <w:t>ţ</w:t>
      </w:r>
      <w:r w:rsidRPr="009F24CB">
        <w:rPr>
          <w:sz w:val="24"/>
          <w:szCs w:val="24"/>
          <w:lang w:val="ro-RO"/>
        </w:rPr>
        <w:t xml:space="preserve">iei turce </w:t>
      </w:r>
      <w:r>
        <w:rPr>
          <w:sz w:val="24"/>
          <w:szCs w:val="24"/>
          <w:lang w:val="ro-RO"/>
        </w:rPr>
        <w:t>în domeniul</w:t>
      </w:r>
      <w:r w:rsidRPr="009F24CB">
        <w:rPr>
          <w:sz w:val="24"/>
          <w:szCs w:val="24"/>
          <w:lang w:val="ro-RO"/>
        </w:rPr>
        <w:t xml:space="preserve"> securit</w:t>
      </w:r>
      <w:r>
        <w:rPr>
          <w:sz w:val="24"/>
          <w:szCs w:val="24"/>
          <w:lang w:val="ro-RO"/>
        </w:rPr>
        <w:t>ăţii</w:t>
      </w:r>
      <w:r w:rsidRPr="009F24CB">
        <w:rPr>
          <w:sz w:val="24"/>
          <w:szCs w:val="24"/>
          <w:lang w:val="ro-RO"/>
        </w:rPr>
        <w:t xml:space="preserve"> social</w:t>
      </w:r>
      <w:r>
        <w:rPr>
          <w:sz w:val="24"/>
          <w:szCs w:val="24"/>
          <w:lang w:val="ro-RO"/>
        </w:rPr>
        <w:t>e</w:t>
      </w:r>
      <w:r w:rsidRPr="009F24CB">
        <w:rPr>
          <w:sz w:val="24"/>
          <w:szCs w:val="24"/>
          <w:lang w:val="ro-RO"/>
        </w:rPr>
        <w:t xml:space="preserve">. </w:t>
      </w:r>
    </w:p>
    <w:p w:rsidR="00B26968" w:rsidRDefault="00B26968" w:rsidP="00B26968">
      <w:pPr>
        <w:tabs>
          <w:tab w:val="left" w:pos="0"/>
          <w:tab w:val="left" w:pos="709"/>
        </w:tabs>
        <w:spacing w:line="276" w:lineRule="auto"/>
        <w:jc w:val="both"/>
        <w:rPr>
          <w:sz w:val="24"/>
          <w:szCs w:val="24"/>
          <w:lang w:val="ro-RO"/>
        </w:rPr>
      </w:pPr>
    </w:p>
    <w:p w:rsidR="00B26968" w:rsidRDefault="00B26968" w:rsidP="00B26968">
      <w:pPr>
        <w:pStyle w:val="BodyText"/>
        <w:numPr>
          <w:ilvl w:val="0"/>
          <w:numId w:val="17"/>
        </w:numPr>
        <w:spacing w:before="0" w:line="276" w:lineRule="auto"/>
        <w:ind w:left="567" w:hanging="567"/>
        <w:rPr>
          <w:rFonts w:ascii="Times New Roman" w:hAnsi="Times New Roman"/>
          <w:lang w:val="ro-RO"/>
        </w:rPr>
      </w:pPr>
      <w:r>
        <w:rPr>
          <w:rFonts w:ascii="Times New Roman" w:hAnsi="Times New Roman"/>
          <w:szCs w:val="24"/>
          <w:lang w:val="ro-RO"/>
        </w:rPr>
        <w:t>Prezentul Acord se aplică, de asemenea, oricărei legislaţii care modifică, revizuieşte, înlocuieşte sau completează legislaţia menţionată în</w:t>
      </w:r>
      <w:r>
        <w:rPr>
          <w:rFonts w:ascii="Times New Roman" w:hAnsi="Times New Roman"/>
          <w:lang w:val="ro-RO"/>
        </w:rPr>
        <w:t xml:space="preserve"> alineatul (1) al prezentului articol.</w:t>
      </w:r>
    </w:p>
    <w:p w:rsidR="00B26968" w:rsidRDefault="00B26968" w:rsidP="00B26968">
      <w:pPr>
        <w:pStyle w:val="BodyText"/>
        <w:spacing w:before="0" w:line="276" w:lineRule="auto"/>
        <w:ind w:left="426"/>
        <w:rPr>
          <w:rFonts w:ascii="Times New Roman" w:hAnsi="Times New Roman"/>
          <w:lang w:val="ro-RO"/>
        </w:rPr>
      </w:pPr>
    </w:p>
    <w:p w:rsidR="00B26968" w:rsidRDefault="00B26968" w:rsidP="00B26968">
      <w:pPr>
        <w:numPr>
          <w:ilvl w:val="0"/>
          <w:numId w:val="17"/>
        </w:numPr>
        <w:spacing w:line="276" w:lineRule="auto"/>
        <w:ind w:left="567" w:hanging="567"/>
        <w:jc w:val="both"/>
        <w:rPr>
          <w:sz w:val="24"/>
          <w:lang w:val="ro-RO"/>
        </w:rPr>
      </w:pPr>
      <w:r>
        <w:rPr>
          <w:sz w:val="24"/>
          <w:lang w:val="ro-RO"/>
        </w:rPr>
        <w:t>Prezentul Acord nu se aplică legislaţiei care instituie un nou sistem de securitate socială, cu excepţia cazului în care autorităţile competente ale Statelor Contractante convin altfel.</w:t>
      </w:r>
    </w:p>
    <w:p w:rsidR="00B26968" w:rsidRPr="000763A4" w:rsidRDefault="00B26968" w:rsidP="00B26968">
      <w:pPr>
        <w:spacing w:line="276" w:lineRule="auto"/>
        <w:rPr>
          <w:sz w:val="24"/>
          <w:szCs w:val="24"/>
          <w:lang w:val="ro-RO"/>
        </w:rPr>
      </w:pPr>
    </w:p>
    <w:p w:rsidR="00B26968" w:rsidRPr="006D3E84" w:rsidRDefault="00B26968" w:rsidP="00B26968">
      <w:pPr>
        <w:spacing w:line="276" w:lineRule="auto"/>
        <w:jc w:val="center"/>
        <w:rPr>
          <w:b/>
          <w:sz w:val="24"/>
          <w:szCs w:val="24"/>
          <w:lang w:val="ro-RO"/>
        </w:rPr>
      </w:pPr>
      <w:r w:rsidRPr="006D3E84">
        <w:rPr>
          <w:b/>
          <w:sz w:val="24"/>
          <w:szCs w:val="24"/>
          <w:lang w:val="ro-RO"/>
        </w:rPr>
        <w:t>Articolul 3</w:t>
      </w:r>
    </w:p>
    <w:p w:rsidR="00B26968" w:rsidRPr="006D3E84" w:rsidRDefault="00B26968" w:rsidP="00B26968">
      <w:pPr>
        <w:spacing w:line="276" w:lineRule="auto"/>
        <w:jc w:val="center"/>
        <w:rPr>
          <w:b/>
          <w:sz w:val="24"/>
          <w:szCs w:val="24"/>
          <w:lang w:val="ro-RO"/>
        </w:rPr>
      </w:pPr>
      <w:r w:rsidRPr="006D3E84">
        <w:rPr>
          <w:b/>
          <w:sz w:val="24"/>
          <w:szCs w:val="24"/>
          <w:lang w:val="ro-RO"/>
        </w:rPr>
        <w:t>Domeniul personal de aplicare</w:t>
      </w:r>
    </w:p>
    <w:p w:rsidR="00B26968" w:rsidRDefault="00B26968" w:rsidP="00B26968">
      <w:pPr>
        <w:autoSpaceDE w:val="0"/>
        <w:autoSpaceDN w:val="0"/>
        <w:adjustRightInd w:val="0"/>
        <w:spacing w:line="276" w:lineRule="auto"/>
        <w:rPr>
          <w:sz w:val="24"/>
          <w:szCs w:val="24"/>
          <w:lang w:val="ro-RO"/>
        </w:rPr>
      </w:pPr>
    </w:p>
    <w:p w:rsidR="00B26968" w:rsidRPr="006D3E84" w:rsidRDefault="00B26968" w:rsidP="00B26968">
      <w:pPr>
        <w:autoSpaceDE w:val="0"/>
        <w:autoSpaceDN w:val="0"/>
        <w:adjustRightInd w:val="0"/>
        <w:spacing w:line="276" w:lineRule="auto"/>
        <w:rPr>
          <w:sz w:val="24"/>
          <w:szCs w:val="24"/>
          <w:lang w:val="ro-RO"/>
        </w:rPr>
      </w:pPr>
      <w:r w:rsidRPr="006D3E84">
        <w:rPr>
          <w:sz w:val="24"/>
          <w:szCs w:val="24"/>
          <w:lang w:val="ro-RO"/>
        </w:rPr>
        <w:t>Prezentul Acord se aplică:</w:t>
      </w:r>
    </w:p>
    <w:p w:rsidR="00B26968" w:rsidRDefault="00B26968" w:rsidP="00B26968">
      <w:pPr>
        <w:autoSpaceDE w:val="0"/>
        <w:autoSpaceDN w:val="0"/>
        <w:adjustRightInd w:val="0"/>
        <w:spacing w:line="276" w:lineRule="auto"/>
        <w:rPr>
          <w:sz w:val="24"/>
          <w:szCs w:val="24"/>
          <w:lang w:val="ro-RO"/>
        </w:rPr>
      </w:pPr>
    </w:p>
    <w:p w:rsidR="00B26968" w:rsidRDefault="00B26968" w:rsidP="00B26968">
      <w:pPr>
        <w:numPr>
          <w:ilvl w:val="0"/>
          <w:numId w:val="10"/>
        </w:numPr>
        <w:tabs>
          <w:tab w:val="left" w:pos="851"/>
        </w:tabs>
        <w:autoSpaceDE w:val="0"/>
        <w:autoSpaceDN w:val="0"/>
        <w:adjustRightInd w:val="0"/>
        <w:spacing w:line="276" w:lineRule="auto"/>
        <w:ind w:left="850" w:hanging="425"/>
        <w:jc w:val="both"/>
        <w:rPr>
          <w:sz w:val="24"/>
          <w:szCs w:val="24"/>
          <w:lang w:val="ro-RO"/>
        </w:rPr>
      </w:pPr>
      <w:r w:rsidRPr="00CA3AC8">
        <w:rPr>
          <w:sz w:val="24"/>
          <w:szCs w:val="24"/>
          <w:lang w:val="ro-RO"/>
        </w:rPr>
        <w:t xml:space="preserve">persoanelor care sunt sau au fost supuse legislaţiei </w:t>
      </w:r>
      <w:r w:rsidRPr="00CA3AC8">
        <w:rPr>
          <w:sz w:val="24"/>
          <w:szCs w:val="24"/>
          <w:lang w:val="ro-RO" w:eastAsia="en-US"/>
        </w:rPr>
        <w:t>unuia sau ambelor State Contractante</w:t>
      </w:r>
      <w:r>
        <w:rPr>
          <w:sz w:val="24"/>
          <w:szCs w:val="24"/>
          <w:lang w:val="ro-RO" w:eastAsia="en-US"/>
        </w:rPr>
        <w:t>;</w:t>
      </w:r>
      <w:r w:rsidRPr="00CA3AC8">
        <w:rPr>
          <w:sz w:val="24"/>
          <w:szCs w:val="24"/>
          <w:lang w:val="ro-RO" w:eastAsia="en-US"/>
        </w:rPr>
        <w:t xml:space="preserve"> </w:t>
      </w:r>
    </w:p>
    <w:p w:rsidR="00B26968" w:rsidRDefault="00B26968" w:rsidP="00B26968">
      <w:pPr>
        <w:tabs>
          <w:tab w:val="left" w:pos="851"/>
        </w:tabs>
        <w:autoSpaceDE w:val="0"/>
        <w:autoSpaceDN w:val="0"/>
        <w:adjustRightInd w:val="0"/>
        <w:spacing w:line="276" w:lineRule="auto"/>
        <w:ind w:left="850" w:hanging="425"/>
        <w:jc w:val="both"/>
        <w:rPr>
          <w:sz w:val="24"/>
          <w:szCs w:val="24"/>
          <w:lang w:val="ro-RO"/>
        </w:rPr>
      </w:pPr>
    </w:p>
    <w:p w:rsidR="00B26968" w:rsidRDefault="00B26968" w:rsidP="00B26968">
      <w:pPr>
        <w:numPr>
          <w:ilvl w:val="0"/>
          <w:numId w:val="10"/>
        </w:numPr>
        <w:tabs>
          <w:tab w:val="left" w:pos="851"/>
        </w:tabs>
        <w:autoSpaceDE w:val="0"/>
        <w:autoSpaceDN w:val="0"/>
        <w:adjustRightInd w:val="0"/>
        <w:spacing w:line="276" w:lineRule="auto"/>
        <w:ind w:left="850" w:hanging="425"/>
        <w:jc w:val="both"/>
        <w:rPr>
          <w:sz w:val="24"/>
          <w:szCs w:val="24"/>
          <w:lang w:val="ro-RO"/>
        </w:rPr>
      </w:pPr>
      <w:r w:rsidRPr="00CA3AC8">
        <w:rPr>
          <w:sz w:val="24"/>
          <w:szCs w:val="24"/>
          <w:lang w:val="ro-RO" w:eastAsia="en-US"/>
        </w:rPr>
        <w:t>persoane</w:t>
      </w:r>
      <w:r>
        <w:rPr>
          <w:sz w:val="24"/>
          <w:szCs w:val="24"/>
          <w:lang w:val="ro-RO" w:eastAsia="en-US"/>
        </w:rPr>
        <w:t>lor</w:t>
      </w:r>
      <w:r w:rsidRPr="00CA3AC8">
        <w:rPr>
          <w:sz w:val="24"/>
          <w:szCs w:val="24"/>
          <w:lang w:val="ro-RO" w:eastAsia="en-US"/>
        </w:rPr>
        <w:t xml:space="preserve"> ale căror drepturi derivă </w:t>
      </w:r>
      <w:r>
        <w:rPr>
          <w:sz w:val="24"/>
          <w:szCs w:val="24"/>
          <w:lang w:val="ro-RO" w:eastAsia="en-US"/>
        </w:rPr>
        <w:t>de la</w:t>
      </w:r>
      <w:r w:rsidRPr="00CA3AC8">
        <w:rPr>
          <w:sz w:val="24"/>
          <w:szCs w:val="24"/>
          <w:lang w:val="ro-RO" w:eastAsia="en-US"/>
        </w:rPr>
        <w:t xml:space="preserve"> drepturile persoane</w:t>
      </w:r>
      <w:r>
        <w:rPr>
          <w:sz w:val="24"/>
          <w:szCs w:val="24"/>
          <w:lang w:val="ro-RO" w:eastAsia="en-US"/>
        </w:rPr>
        <w:t xml:space="preserve">lor menţionate în </w:t>
      </w:r>
      <w:r w:rsidRPr="00417602">
        <w:rPr>
          <w:sz w:val="24"/>
          <w:szCs w:val="24"/>
          <w:lang w:val="ro-RO" w:eastAsia="en-US"/>
        </w:rPr>
        <w:t>punctul</w:t>
      </w:r>
      <w:r>
        <w:rPr>
          <w:sz w:val="24"/>
          <w:szCs w:val="24"/>
          <w:lang w:val="ro-RO" w:eastAsia="en-US"/>
        </w:rPr>
        <w:t xml:space="preserve"> a) al prezentului articol, în conformitate cu legislaţia aplicabilă</w:t>
      </w:r>
      <w:r w:rsidRPr="00CA3AC8">
        <w:rPr>
          <w:sz w:val="24"/>
          <w:szCs w:val="24"/>
          <w:lang w:val="ro-RO" w:eastAsia="en-US"/>
        </w:rPr>
        <w:t>.</w:t>
      </w:r>
    </w:p>
    <w:p w:rsidR="00B26968" w:rsidRDefault="00B26968" w:rsidP="00B26968">
      <w:pPr>
        <w:tabs>
          <w:tab w:val="left" w:pos="1843"/>
        </w:tabs>
        <w:autoSpaceDE w:val="0"/>
        <w:autoSpaceDN w:val="0"/>
        <w:adjustRightInd w:val="0"/>
        <w:spacing w:line="276" w:lineRule="auto"/>
        <w:jc w:val="both"/>
        <w:rPr>
          <w:sz w:val="24"/>
          <w:szCs w:val="24"/>
          <w:lang w:val="ro-RO"/>
        </w:rPr>
      </w:pPr>
    </w:p>
    <w:p w:rsidR="00B26968" w:rsidRPr="001A7273" w:rsidRDefault="00B26968" w:rsidP="00B26968">
      <w:pPr>
        <w:spacing w:line="276" w:lineRule="auto"/>
        <w:jc w:val="center"/>
        <w:rPr>
          <w:b/>
          <w:sz w:val="24"/>
          <w:szCs w:val="24"/>
          <w:lang w:val="ro-RO"/>
        </w:rPr>
      </w:pPr>
      <w:r w:rsidRPr="001A7273">
        <w:rPr>
          <w:b/>
          <w:sz w:val="24"/>
          <w:szCs w:val="24"/>
          <w:lang w:val="ro-RO"/>
        </w:rPr>
        <w:t>Articolul 4</w:t>
      </w:r>
    </w:p>
    <w:p w:rsidR="00B26968" w:rsidRPr="001A7273" w:rsidRDefault="00B26968" w:rsidP="00B26968">
      <w:pPr>
        <w:spacing w:line="276" w:lineRule="auto"/>
        <w:jc w:val="center"/>
        <w:rPr>
          <w:b/>
          <w:sz w:val="24"/>
          <w:szCs w:val="24"/>
          <w:lang w:val="ro-RO"/>
        </w:rPr>
      </w:pPr>
      <w:r w:rsidRPr="001A7273">
        <w:rPr>
          <w:b/>
          <w:sz w:val="24"/>
          <w:szCs w:val="24"/>
          <w:lang w:val="ro-RO"/>
        </w:rPr>
        <w:t>Egalitate de tratament</w:t>
      </w:r>
    </w:p>
    <w:p w:rsidR="00B26968" w:rsidRPr="00EF3737" w:rsidRDefault="00B26968" w:rsidP="00B26968">
      <w:pPr>
        <w:spacing w:line="276" w:lineRule="auto"/>
        <w:rPr>
          <w:sz w:val="24"/>
          <w:szCs w:val="24"/>
          <w:lang w:val="ro-RO"/>
        </w:rPr>
      </w:pPr>
    </w:p>
    <w:p w:rsidR="00B26968" w:rsidRPr="005C29C6" w:rsidRDefault="00B26968" w:rsidP="00B26968">
      <w:pPr>
        <w:spacing w:line="276" w:lineRule="auto"/>
        <w:jc w:val="both"/>
        <w:rPr>
          <w:sz w:val="24"/>
          <w:szCs w:val="24"/>
          <w:lang w:val="ro-RO"/>
        </w:rPr>
      </w:pPr>
      <w:r>
        <w:rPr>
          <w:sz w:val="24"/>
          <w:lang w:val="ro-RO"/>
        </w:rPr>
        <w:t>Dacă prezentul Acord nu prevede altfel, persoanele care domiciliază pe teritoriul unui Stat Contractant şi cărora li se aplică</w:t>
      </w:r>
      <w:r w:rsidDel="00106AE1">
        <w:rPr>
          <w:sz w:val="24"/>
          <w:lang w:val="ro-RO"/>
        </w:rPr>
        <w:t xml:space="preserve"> </w:t>
      </w:r>
      <w:r>
        <w:rPr>
          <w:sz w:val="24"/>
          <w:lang w:val="ro-RO"/>
        </w:rPr>
        <w:t xml:space="preserve">dispoziţiile prezentului Acord, au aceleaşi drepturi şi obligaţii prevăzute de legislaţia Statului Contractant pe teritoriul căruia ei domiciliază, ca şi cetăţenii acelui </w:t>
      </w:r>
      <w:r w:rsidRPr="005C29C6">
        <w:rPr>
          <w:sz w:val="24"/>
          <w:szCs w:val="24"/>
          <w:lang w:val="ro-RO"/>
        </w:rPr>
        <w:t>Stat Contractant.</w:t>
      </w:r>
    </w:p>
    <w:p w:rsidR="00B26968" w:rsidRDefault="00B26968" w:rsidP="00B26968">
      <w:pPr>
        <w:spacing w:line="276" w:lineRule="auto"/>
        <w:jc w:val="center"/>
        <w:rPr>
          <w:b/>
          <w:sz w:val="24"/>
          <w:szCs w:val="24"/>
          <w:lang w:val="ro-RO"/>
        </w:rPr>
      </w:pPr>
    </w:p>
    <w:p w:rsidR="00B26968" w:rsidRDefault="00B26968" w:rsidP="00B26968">
      <w:pPr>
        <w:spacing w:line="276" w:lineRule="auto"/>
        <w:jc w:val="center"/>
        <w:rPr>
          <w:b/>
          <w:sz w:val="24"/>
          <w:szCs w:val="24"/>
          <w:lang w:val="ro-RO"/>
        </w:rPr>
      </w:pPr>
    </w:p>
    <w:p w:rsidR="00B26968" w:rsidRDefault="00B26968" w:rsidP="00B26968">
      <w:pPr>
        <w:spacing w:line="276" w:lineRule="auto"/>
        <w:jc w:val="center"/>
        <w:rPr>
          <w:b/>
          <w:sz w:val="24"/>
          <w:szCs w:val="24"/>
          <w:lang w:val="ro-RO"/>
        </w:rPr>
      </w:pPr>
    </w:p>
    <w:p w:rsidR="00B26968" w:rsidRDefault="00B26968" w:rsidP="00B26968">
      <w:pPr>
        <w:spacing w:line="276" w:lineRule="auto"/>
        <w:jc w:val="center"/>
        <w:rPr>
          <w:b/>
          <w:sz w:val="24"/>
          <w:szCs w:val="24"/>
          <w:lang w:val="ro-RO"/>
        </w:rPr>
      </w:pPr>
    </w:p>
    <w:p w:rsidR="00B26968" w:rsidRDefault="00B26968" w:rsidP="00B26968">
      <w:pPr>
        <w:spacing w:line="276" w:lineRule="auto"/>
        <w:jc w:val="center"/>
        <w:rPr>
          <w:b/>
          <w:sz w:val="24"/>
          <w:szCs w:val="24"/>
          <w:lang w:val="ro-RO"/>
        </w:rPr>
      </w:pPr>
    </w:p>
    <w:p w:rsidR="00B26968" w:rsidRPr="005C29C6" w:rsidRDefault="00B26968" w:rsidP="00B26968">
      <w:pPr>
        <w:spacing w:line="276" w:lineRule="auto"/>
        <w:jc w:val="center"/>
        <w:rPr>
          <w:b/>
          <w:sz w:val="24"/>
          <w:szCs w:val="24"/>
          <w:lang w:val="ro-RO"/>
        </w:rPr>
      </w:pPr>
      <w:r w:rsidRPr="005C29C6">
        <w:rPr>
          <w:b/>
          <w:sz w:val="24"/>
          <w:szCs w:val="24"/>
          <w:lang w:val="ro-RO"/>
        </w:rPr>
        <w:lastRenderedPageBreak/>
        <w:t>Articolul 5</w:t>
      </w:r>
    </w:p>
    <w:p w:rsidR="00B26968" w:rsidRPr="005C29C6" w:rsidRDefault="00B26968" w:rsidP="00B26968">
      <w:pPr>
        <w:spacing w:line="276" w:lineRule="auto"/>
        <w:jc w:val="center"/>
        <w:rPr>
          <w:b/>
          <w:sz w:val="24"/>
          <w:szCs w:val="24"/>
          <w:lang w:val="ro-RO"/>
        </w:rPr>
      </w:pPr>
      <w:r w:rsidRPr="005C29C6">
        <w:rPr>
          <w:b/>
          <w:sz w:val="24"/>
          <w:szCs w:val="24"/>
          <w:lang w:val="ro-RO"/>
        </w:rPr>
        <w:t>Exportul prestaţiilor</w:t>
      </w:r>
    </w:p>
    <w:p w:rsidR="00B26968" w:rsidRPr="005C29C6" w:rsidRDefault="00B26968" w:rsidP="00B26968">
      <w:pPr>
        <w:spacing w:line="276" w:lineRule="auto"/>
        <w:rPr>
          <w:sz w:val="24"/>
          <w:szCs w:val="24"/>
          <w:lang w:val="ro-RO"/>
        </w:rPr>
      </w:pPr>
    </w:p>
    <w:p w:rsidR="00B26968" w:rsidRDefault="00B26968" w:rsidP="00B26968">
      <w:pPr>
        <w:numPr>
          <w:ilvl w:val="0"/>
          <w:numId w:val="12"/>
        </w:numPr>
        <w:autoSpaceDE w:val="0"/>
        <w:autoSpaceDN w:val="0"/>
        <w:adjustRightInd w:val="0"/>
        <w:spacing w:line="276" w:lineRule="auto"/>
        <w:ind w:left="567" w:hanging="567"/>
        <w:jc w:val="both"/>
        <w:rPr>
          <w:sz w:val="24"/>
          <w:szCs w:val="24"/>
          <w:lang w:val="ro-RO"/>
        </w:rPr>
      </w:pPr>
      <w:r w:rsidRPr="00F95B8A">
        <w:rPr>
          <w:sz w:val="24"/>
          <w:szCs w:val="24"/>
          <w:lang w:val="ro-RO"/>
        </w:rPr>
        <w:t>Dacă prezentul Acord nu dispune altfel, prestaţii</w:t>
      </w:r>
      <w:r>
        <w:rPr>
          <w:sz w:val="24"/>
          <w:szCs w:val="24"/>
          <w:lang w:val="ro-RO"/>
        </w:rPr>
        <w:t>le</w:t>
      </w:r>
      <w:r w:rsidRPr="00F95B8A">
        <w:rPr>
          <w:sz w:val="24"/>
          <w:szCs w:val="24"/>
          <w:lang w:val="ro-RO"/>
        </w:rPr>
        <w:t xml:space="preserve"> </w:t>
      </w:r>
      <w:r>
        <w:rPr>
          <w:sz w:val="24"/>
          <w:szCs w:val="24"/>
          <w:lang w:val="ro-RO"/>
        </w:rPr>
        <w:t>acordate</w:t>
      </w:r>
      <w:r w:rsidRPr="00F95B8A">
        <w:rPr>
          <w:sz w:val="24"/>
          <w:szCs w:val="24"/>
          <w:lang w:val="ro-RO"/>
        </w:rPr>
        <w:t xml:space="preserve"> în baza</w:t>
      </w:r>
      <w:r w:rsidRPr="001A2D62">
        <w:rPr>
          <w:color w:val="FF0000"/>
          <w:sz w:val="24"/>
          <w:szCs w:val="24"/>
          <w:lang w:val="ro-RO"/>
        </w:rPr>
        <w:t xml:space="preserve"> </w:t>
      </w:r>
      <w:r w:rsidRPr="00F95B8A">
        <w:rPr>
          <w:sz w:val="24"/>
          <w:szCs w:val="24"/>
          <w:lang w:val="ro-RO"/>
        </w:rPr>
        <w:t xml:space="preserve">legislaţiei </w:t>
      </w:r>
      <w:r>
        <w:rPr>
          <w:sz w:val="24"/>
          <w:szCs w:val="24"/>
          <w:lang w:val="ro-RO"/>
        </w:rPr>
        <w:t>Statului</w:t>
      </w:r>
      <w:r w:rsidRPr="00F95B8A">
        <w:rPr>
          <w:sz w:val="24"/>
          <w:szCs w:val="24"/>
          <w:lang w:val="ro-RO"/>
        </w:rPr>
        <w:t xml:space="preserve"> Contractant</w:t>
      </w:r>
      <w:r>
        <w:rPr>
          <w:sz w:val="24"/>
          <w:szCs w:val="24"/>
          <w:lang w:val="ro-RO"/>
        </w:rPr>
        <w:t xml:space="preserve"> responsabil pentru plată vor fi plătite în acelaşi cuantum persoanelor menţionate în articolul 3 al prezentului Acord</w:t>
      </w:r>
      <w:r w:rsidRPr="00F95B8A">
        <w:rPr>
          <w:sz w:val="24"/>
          <w:szCs w:val="24"/>
          <w:lang w:val="ro-RO"/>
        </w:rPr>
        <w:t>,</w:t>
      </w:r>
      <w:r>
        <w:rPr>
          <w:sz w:val="24"/>
          <w:szCs w:val="24"/>
          <w:lang w:val="ro-RO"/>
        </w:rPr>
        <w:t xml:space="preserve"> chiar şi atunci când aceştia domiciliază pe teritoriul celuilalt Stat Contractant. În cazul în care persoanele domiciliază pe teritoriul unui Stat terţ, prestaţiile vor fi plătite în conformitate cu legislaţia Statului Contractant responsabil pentru plată. </w:t>
      </w:r>
    </w:p>
    <w:p w:rsidR="00B26968" w:rsidRDefault="00B26968" w:rsidP="00B26968">
      <w:pPr>
        <w:autoSpaceDE w:val="0"/>
        <w:autoSpaceDN w:val="0"/>
        <w:adjustRightInd w:val="0"/>
        <w:spacing w:line="276" w:lineRule="auto"/>
        <w:ind w:left="567" w:hanging="567"/>
        <w:jc w:val="both"/>
        <w:rPr>
          <w:sz w:val="24"/>
          <w:szCs w:val="24"/>
          <w:lang w:val="ro-RO"/>
        </w:rPr>
      </w:pPr>
    </w:p>
    <w:p w:rsidR="00B26968" w:rsidRDefault="00B26968" w:rsidP="00B26968">
      <w:pPr>
        <w:numPr>
          <w:ilvl w:val="0"/>
          <w:numId w:val="12"/>
        </w:numPr>
        <w:autoSpaceDE w:val="0"/>
        <w:autoSpaceDN w:val="0"/>
        <w:adjustRightInd w:val="0"/>
        <w:spacing w:line="276" w:lineRule="auto"/>
        <w:ind w:left="567" w:hanging="567"/>
        <w:jc w:val="both"/>
        <w:rPr>
          <w:sz w:val="24"/>
          <w:szCs w:val="24"/>
          <w:lang w:val="ro-RO"/>
        </w:rPr>
      </w:pPr>
      <w:r>
        <w:rPr>
          <w:sz w:val="24"/>
          <w:szCs w:val="24"/>
          <w:lang w:val="ro-RO"/>
        </w:rPr>
        <w:t xml:space="preserve">Totuşi, alineatul (1) al prezentului articol nu se aplică în cazul asigurărilor generale de sănătate, asigurărilor în caz de boală şi maternitate şi asigurărilor în caz de şomaj. </w:t>
      </w:r>
    </w:p>
    <w:p w:rsidR="00B26968" w:rsidRDefault="00B26968" w:rsidP="00B26968">
      <w:pPr>
        <w:autoSpaceDE w:val="0"/>
        <w:autoSpaceDN w:val="0"/>
        <w:adjustRightInd w:val="0"/>
        <w:spacing w:line="276" w:lineRule="auto"/>
        <w:jc w:val="both"/>
        <w:rPr>
          <w:sz w:val="24"/>
          <w:szCs w:val="24"/>
          <w:lang w:val="ro-RO"/>
        </w:rPr>
      </w:pPr>
    </w:p>
    <w:p w:rsidR="00B26968" w:rsidRPr="00511645" w:rsidRDefault="00B26968" w:rsidP="00B26968">
      <w:pPr>
        <w:spacing w:line="276" w:lineRule="auto"/>
        <w:jc w:val="center"/>
        <w:rPr>
          <w:b/>
          <w:sz w:val="24"/>
          <w:szCs w:val="24"/>
          <w:lang w:val="ro-RO"/>
        </w:rPr>
      </w:pPr>
      <w:r w:rsidRPr="00511645">
        <w:rPr>
          <w:b/>
          <w:sz w:val="24"/>
          <w:szCs w:val="24"/>
          <w:lang w:val="ro-RO"/>
        </w:rPr>
        <w:t>Articolul 6</w:t>
      </w:r>
    </w:p>
    <w:p w:rsidR="00B26968" w:rsidRPr="00511645" w:rsidRDefault="00B26968" w:rsidP="00B26968">
      <w:pPr>
        <w:spacing w:line="276" w:lineRule="auto"/>
        <w:jc w:val="center"/>
        <w:rPr>
          <w:b/>
          <w:sz w:val="24"/>
          <w:szCs w:val="24"/>
          <w:lang w:val="ro-RO"/>
        </w:rPr>
      </w:pPr>
      <w:r w:rsidRPr="00511645">
        <w:rPr>
          <w:b/>
          <w:sz w:val="24"/>
          <w:szCs w:val="24"/>
          <w:lang w:val="ro-RO"/>
        </w:rPr>
        <w:t xml:space="preserve">Micşorarea, suspendarea </w:t>
      </w:r>
      <w:r>
        <w:rPr>
          <w:b/>
          <w:sz w:val="24"/>
          <w:szCs w:val="24"/>
          <w:lang w:val="ro-RO"/>
        </w:rPr>
        <w:t>şi</w:t>
      </w:r>
      <w:r w:rsidRPr="00511645">
        <w:rPr>
          <w:b/>
          <w:sz w:val="24"/>
          <w:szCs w:val="24"/>
          <w:lang w:val="ro-RO"/>
        </w:rPr>
        <w:t xml:space="preserve"> anularea presta</w:t>
      </w:r>
      <w:r>
        <w:rPr>
          <w:b/>
          <w:sz w:val="24"/>
          <w:szCs w:val="24"/>
          <w:lang w:val="ro-RO"/>
        </w:rPr>
        <w:t>ţ</w:t>
      </w:r>
      <w:r w:rsidRPr="00511645">
        <w:rPr>
          <w:b/>
          <w:sz w:val="24"/>
          <w:szCs w:val="24"/>
          <w:lang w:val="ro-RO"/>
        </w:rPr>
        <w:t>iilor</w:t>
      </w:r>
    </w:p>
    <w:p w:rsidR="00B26968" w:rsidRPr="00F113A7" w:rsidRDefault="00B26968" w:rsidP="00B26968">
      <w:pPr>
        <w:spacing w:line="276" w:lineRule="auto"/>
        <w:jc w:val="center"/>
        <w:rPr>
          <w:b/>
          <w:sz w:val="24"/>
          <w:szCs w:val="24"/>
          <w:lang w:val="ro-RO"/>
        </w:rPr>
      </w:pPr>
    </w:p>
    <w:p w:rsidR="00B26968" w:rsidRPr="00CA2959" w:rsidRDefault="00B26968" w:rsidP="00B26968">
      <w:pPr>
        <w:numPr>
          <w:ilvl w:val="0"/>
          <w:numId w:val="11"/>
        </w:numPr>
        <w:spacing w:line="276" w:lineRule="auto"/>
        <w:ind w:left="567" w:hanging="567"/>
        <w:jc w:val="both"/>
        <w:rPr>
          <w:sz w:val="24"/>
          <w:szCs w:val="24"/>
          <w:lang w:val="ro-RO"/>
        </w:rPr>
      </w:pPr>
      <w:r w:rsidRPr="00CA2959">
        <w:rPr>
          <w:sz w:val="24"/>
          <w:szCs w:val="24"/>
          <w:lang w:val="ro-RO"/>
        </w:rPr>
        <w:t xml:space="preserve">În cazul </w:t>
      </w:r>
      <w:r>
        <w:rPr>
          <w:sz w:val="24"/>
          <w:szCs w:val="24"/>
          <w:lang w:val="ro-RO"/>
        </w:rPr>
        <w:t>suprapunerii</w:t>
      </w:r>
      <w:r w:rsidRPr="00CA2959">
        <w:rPr>
          <w:sz w:val="24"/>
          <w:szCs w:val="24"/>
          <w:lang w:val="ro-RO"/>
        </w:rPr>
        <w:t xml:space="preserve"> unei prestaţii cu </w:t>
      </w:r>
      <w:r>
        <w:rPr>
          <w:sz w:val="24"/>
          <w:szCs w:val="24"/>
          <w:lang w:val="ro-RO"/>
        </w:rPr>
        <w:t xml:space="preserve">oricare </w:t>
      </w:r>
      <w:r w:rsidRPr="00CA2959">
        <w:rPr>
          <w:sz w:val="24"/>
          <w:szCs w:val="24"/>
          <w:lang w:val="ro-RO"/>
        </w:rPr>
        <w:t>alt</w:t>
      </w:r>
      <w:r>
        <w:rPr>
          <w:sz w:val="24"/>
          <w:szCs w:val="24"/>
          <w:lang w:val="ro-RO"/>
        </w:rPr>
        <w:t>ă</w:t>
      </w:r>
      <w:r w:rsidRPr="00CA2959">
        <w:rPr>
          <w:sz w:val="24"/>
          <w:szCs w:val="24"/>
          <w:lang w:val="ro-RO"/>
        </w:rPr>
        <w:t xml:space="preserve"> prestaţi</w:t>
      </w:r>
      <w:r>
        <w:rPr>
          <w:sz w:val="24"/>
          <w:szCs w:val="24"/>
          <w:lang w:val="ro-RO"/>
        </w:rPr>
        <w:t>e</w:t>
      </w:r>
      <w:r w:rsidRPr="00CA2959">
        <w:rPr>
          <w:sz w:val="24"/>
          <w:szCs w:val="24"/>
          <w:lang w:val="ro-RO"/>
        </w:rPr>
        <w:t xml:space="preserve"> de securitate socială sau cu </w:t>
      </w:r>
      <w:r>
        <w:rPr>
          <w:sz w:val="24"/>
          <w:szCs w:val="24"/>
          <w:lang w:val="ro-RO"/>
        </w:rPr>
        <w:t>un</w:t>
      </w:r>
      <w:r w:rsidRPr="00CA2959">
        <w:rPr>
          <w:sz w:val="24"/>
          <w:szCs w:val="24"/>
          <w:lang w:val="ro-RO"/>
        </w:rPr>
        <w:t xml:space="preserve"> venit ob</w:t>
      </w:r>
      <w:r>
        <w:rPr>
          <w:sz w:val="24"/>
          <w:szCs w:val="24"/>
          <w:lang w:val="ro-RO"/>
        </w:rPr>
        <w:t>ţ</w:t>
      </w:r>
      <w:r w:rsidRPr="00CA2959">
        <w:rPr>
          <w:sz w:val="24"/>
          <w:szCs w:val="24"/>
          <w:lang w:val="ro-RO"/>
        </w:rPr>
        <w:t xml:space="preserve">inut în urma unei activităţi profesionale, </w:t>
      </w:r>
      <w:r>
        <w:rPr>
          <w:sz w:val="24"/>
          <w:szCs w:val="24"/>
          <w:lang w:val="ro-RO"/>
        </w:rPr>
        <w:t>dispoziţiile</w:t>
      </w:r>
      <w:r w:rsidRPr="00CA2959">
        <w:rPr>
          <w:sz w:val="24"/>
          <w:szCs w:val="24"/>
          <w:lang w:val="ro-RO"/>
        </w:rPr>
        <w:t xml:space="preserve"> referitoare la micşorarea, suspendarea </w:t>
      </w:r>
      <w:r>
        <w:rPr>
          <w:sz w:val="24"/>
          <w:szCs w:val="24"/>
          <w:lang w:val="ro-RO"/>
        </w:rPr>
        <w:t>şi</w:t>
      </w:r>
      <w:r w:rsidRPr="00CA2959">
        <w:rPr>
          <w:sz w:val="24"/>
          <w:szCs w:val="24"/>
          <w:lang w:val="ro-RO"/>
        </w:rPr>
        <w:t xml:space="preserve"> anularea presta</w:t>
      </w:r>
      <w:r>
        <w:rPr>
          <w:sz w:val="24"/>
          <w:szCs w:val="24"/>
          <w:lang w:val="ro-RO"/>
        </w:rPr>
        <w:t>ţ</w:t>
      </w:r>
      <w:r w:rsidRPr="00CA2959">
        <w:rPr>
          <w:sz w:val="24"/>
          <w:szCs w:val="24"/>
          <w:lang w:val="ro-RO"/>
        </w:rPr>
        <w:t>ii</w:t>
      </w:r>
      <w:r>
        <w:rPr>
          <w:sz w:val="24"/>
          <w:szCs w:val="24"/>
          <w:lang w:val="ro-RO"/>
        </w:rPr>
        <w:t>lor</w:t>
      </w:r>
      <w:r w:rsidRPr="00CA2959">
        <w:rPr>
          <w:sz w:val="24"/>
          <w:szCs w:val="24"/>
          <w:lang w:val="ro-RO"/>
        </w:rPr>
        <w:t xml:space="preserve"> în conformitate cu legislaţia unui Stat Contractant se aplic</w:t>
      </w:r>
      <w:r>
        <w:rPr>
          <w:sz w:val="24"/>
          <w:szCs w:val="24"/>
          <w:lang w:val="ro-RO"/>
        </w:rPr>
        <w:t>ă</w:t>
      </w:r>
      <w:r w:rsidRPr="00CA2959">
        <w:rPr>
          <w:sz w:val="24"/>
          <w:szCs w:val="24"/>
          <w:lang w:val="ro-RO"/>
        </w:rPr>
        <w:t xml:space="preserve"> în ace</w:t>
      </w:r>
      <w:r>
        <w:rPr>
          <w:sz w:val="24"/>
          <w:szCs w:val="24"/>
          <w:lang w:val="ro-RO"/>
        </w:rPr>
        <w:t>l</w:t>
      </w:r>
      <w:r w:rsidRPr="00CA2959">
        <w:rPr>
          <w:sz w:val="24"/>
          <w:szCs w:val="24"/>
          <w:lang w:val="ro-RO"/>
        </w:rPr>
        <w:t>a</w:t>
      </w:r>
      <w:r>
        <w:rPr>
          <w:sz w:val="24"/>
          <w:szCs w:val="24"/>
          <w:lang w:val="ro-RO"/>
        </w:rPr>
        <w:t>ş</w:t>
      </w:r>
      <w:r w:rsidRPr="00CA2959">
        <w:rPr>
          <w:sz w:val="24"/>
          <w:szCs w:val="24"/>
          <w:lang w:val="ro-RO"/>
        </w:rPr>
        <w:t xml:space="preserve">i </w:t>
      </w:r>
      <w:r>
        <w:rPr>
          <w:sz w:val="24"/>
          <w:szCs w:val="24"/>
          <w:lang w:val="ro-RO"/>
        </w:rPr>
        <w:t xml:space="preserve">mod şi atunci când </w:t>
      </w:r>
      <w:r w:rsidRPr="00CA2959">
        <w:rPr>
          <w:sz w:val="24"/>
          <w:szCs w:val="24"/>
          <w:lang w:val="ro-RO"/>
        </w:rPr>
        <w:t>dreptu</w:t>
      </w:r>
      <w:r>
        <w:rPr>
          <w:sz w:val="24"/>
          <w:szCs w:val="24"/>
          <w:lang w:val="ro-RO"/>
        </w:rPr>
        <w:t>l</w:t>
      </w:r>
      <w:r w:rsidRPr="00CA2959">
        <w:rPr>
          <w:sz w:val="24"/>
          <w:szCs w:val="24"/>
          <w:lang w:val="ro-RO"/>
        </w:rPr>
        <w:t xml:space="preserve"> l</w:t>
      </w:r>
      <w:r>
        <w:rPr>
          <w:sz w:val="24"/>
          <w:szCs w:val="24"/>
          <w:lang w:val="ro-RO"/>
        </w:rPr>
        <w:t>a</w:t>
      </w:r>
      <w:r w:rsidRPr="00CA2959">
        <w:rPr>
          <w:sz w:val="24"/>
          <w:szCs w:val="24"/>
          <w:lang w:val="ro-RO"/>
        </w:rPr>
        <w:t xml:space="preserve"> presta</w:t>
      </w:r>
      <w:r>
        <w:rPr>
          <w:sz w:val="24"/>
          <w:szCs w:val="24"/>
          <w:lang w:val="ro-RO"/>
        </w:rPr>
        <w:t>ţ</w:t>
      </w:r>
      <w:r w:rsidRPr="00CA2959">
        <w:rPr>
          <w:sz w:val="24"/>
          <w:szCs w:val="24"/>
          <w:lang w:val="ro-RO"/>
        </w:rPr>
        <w:t>ii de securitate socială în conformitate cu legisla</w:t>
      </w:r>
      <w:r>
        <w:rPr>
          <w:sz w:val="24"/>
          <w:szCs w:val="24"/>
          <w:lang w:val="ro-RO"/>
        </w:rPr>
        <w:t>ţ</w:t>
      </w:r>
      <w:r w:rsidRPr="00CA2959">
        <w:rPr>
          <w:sz w:val="24"/>
          <w:szCs w:val="24"/>
          <w:lang w:val="ro-RO"/>
        </w:rPr>
        <w:t xml:space="preserve">ia celuilalt Stat Contractant </w:t>
      </w:r>
      <w:r>
        <w:rPr>
          <w:sz w:val="24"/>
          <w:szCs w:val="24"/>
          <w:lang w:val="ro-RO"/>
        </w:rPr>
        <w:t>este</w:t>
      </w:r>
      <w:r w:rsidRPr="00CA2959">
        <w:rPr>
          <w:sz w:val="24"/>
          <w:szCs w:val="24"/>
          <w:lang w:val="ro-RO"/>
        </w:rPr>
        <w:t xml:space="preserve"> dobândit sau</w:t>
      </w:r>
      <w:r>
        <w:rPr>
          <w:sz w:val="24"/>
          <w:szCs w:val="24"/>
          <w:lang w:val="ro-RO"/>
        </w:rPr>
        <w:t xml:space="preserve"> atunci când ve</w:t>
      </w:r>
      <w:r w:rsidRPr="00CA2959">
        <w:rPr>
          <w:sz w:val="24"/>
          <w:szCs w:val="24"/>
          <w:lang w:val="ro-RO"/>
        </w:rPr>
        <w:t>nit</w:t>
      </w:r>
      <w:r>
        <w:rPr>
          <w:sz w:val="24"/>
          <w:szCs w:val="24"/>
          <w:lang w:val="ro-RO"/>
        </w:rPr>
        <w:t xml:space="preserve">ul obţinut din activitatea </w:t>
      </w:r>
      <w:r w:rsidRPr="00CA2959">
        <w:rPr>
          <w:sz w:val="24"/>
          <w:szCs w:val="24"/>
          <w:lang w:val="ro-RO"/>
        </w:rPr>
        <w:t>profesional</w:t>
      </w:r>
      <w:r>
        <w:rPr>
          <w:sz w:val="24"/>
          <w:szCs w:val="24"/>
          <w:lang w:val="ro-RO"/>
        </w:rPr>
        <w:t>ă este realizat</w:t>
      </w:r>
      <w:r w:rsidRPr="00CA2959">
        <w:rPr>
          <w:sz w:val="24"/>
          <w:szCs w:val="24"/>
          <w:lang w:val="ro-RO"/>
        </w:rPr>
        <w:t xml:space="preserve"> pe teritoriul celuilalt Stat Contractant.</w:t>
      </w:r>
    </w:p>
    <w:p w:rsidR="00B26968" w:rsidRPr="00CA2959" w:rsidRDefault="00B26968" w:rsidP="00B26968">
      <w:pPr>
        <w:spacing w:line="276" w:lineRule="auto"/>
        <w:ind w:left="567" w:hanging="567"/>
        <w:jc w:val="both"/>
        <w:rPr>
          <w:sz w:val="24"/>
          <w:szCs w:val="24"/>
          <w:lang w:val="ro-RO"/>
        </w:rPr>
      </w:pPr>
    </w:p>
    <w:p w:rsidR="00B26968" w:rsidRPr="00CA2959" w:rsidRDefault="00B26968" w:rsidP="00B26968">
      <w:pPr>
        <w:numPr>
          <w:ilvl w:val="0"/>
          <w:numId w:val="11"/>
        </w:numPr>
        <w:spacing w:line="276" w:lineRule="auto"/>
        <w:ind w:left="567" w:hanging="567"/>
        <w:jc w:val="both"/>
        <w:rPr>
          <w:sz w:val="24"/>
          <w:szCs w:val="24"/>
          <w:lang w:val="ro-RO"/>
        </w:rPr>
      </w:pPr>
      <w:r>
        <w:rPr>
          <w:sz w:val="24"/>
          <w:szCs w:val="24"/>
          <w:lang w:val="ro-RO"/>
        </w:rPr>
        <w:t>Dispoziţiile</w:t>
      </w:r>
      <w:r w:rsidRPr="00CA2959">
        <w:rPr>
          <w:sz w:val="24"/>
          <w:szCs w:val="24"/>
          <w:lang w:val="ro-RO"/>
        </w:rPr>
        <w:t xml:space="preserve"> alineatului (1) </w:t>
      </w:r>
      <w:r>
        <w:rPr>
          <w:sz w:val="24"/>
          <w:szCs w:val="24"/>
          <w:lang w:val="ro-RO"/>
        </w:rPr>
        <w:t xml:space="preserve">al prezentului articol </w:t>
      </w:r>
      <w:r w:rsidRPr="00CA2959">
        <w:rPr>
          <w:sz w:val="24"/>
          <w:szCs w:val="24"/>
          <w:lang w:val="ro-RO"/>
        </w:rPr>
        <w:t xml:space="preserve">nu </w:t>
      </w:r>
      <w:r>
        <w:rPr>
          <w:sz w:val="24"/>
          <w:szCs w:val="24"/>
          <w:lang w:val="ro-RO"/>
        </w:rPr>
        <w:t xml:space="preserve">se </w:t>
      </w:r>
      <w:r w:rsidRPr="00CA2959">
        <w:rPr>
          <w:sz w:val="24"/>
          <w:szCs w:val="24"/>
          <w:lang w:val="ro-RO"/>
        </w:rPr>
        <w:t>aplic</w:t>
      </w:r>
      <w:r>
        <w:rPr>
          <w:sz w:val="24"/>
          <w:szCs w:val="24"/>
          <w:lang w:val="ro-RO"/>
        </w:rPr>
        <w:t>ă</w:t>
      </w:r>
      <w:r w:rsidRPr="00CA2959">
        <w:rPr>
          <w:sz w:val="24"/>
          <w:szCs w:val="24"/>
          <w:lang w:val="ro-RO"/>
        </w:rPr>
        <w:t xml:space="preserve"> </w:t>
      </w:r>
      <w:r>
        <w:rPr>
          <w:sz w:val="24"/>
          <w:szCs w:val="24"/>
          <w:lang w:val="ro-RO"/>
        </w:rPr>
        <w:t xml:space="preserve">în cazul cumulului </w:t>
      </w:r>
      <w:r w:rsidRPr="00CA2959">
        <w:rPr>
          <w:sz w:val="24"/>
          <w:szCs w:val="24"/>
          <w:lang w:val="ro-RO"/>
        </w:rPr>
        <w:t xml:space="preserve">prestaţiilor de </w:t>
      </w:r>
      <w:r>
        <w:rPr>
          <w:sz w:val="24"/>
          <w:szCs w:val="24"/>
          <w:lang w:val="ro-RO"/>
        </w:rPr>
        <w:t xml:space="preserve">acelaşi tip </w:t>
      </w:r>
      <w:r w:rsidRPr="00CA2959">
        <w:rPr>
          <w:sz w:val="24"/>
          <w:szCs w:val="24"/>
          <w:lang w:val="ro-RO"/>
        </w:rPr>
        <w:t xml:space="preserve">calculate proporţional cu perioadele realizate în </w:t>
      </w:r>
      <w:r>
        <w:rPr>
          <w:sz w:val="24"/>
          <w:szCs w:val="24"/>
          <w:lang w:val="ro-RO"/>
        </w:rPr>
        <w:t>ambele</w:t>
      </w:r>
      <w:r w:rsidRPr="00CA2959">
        <w:rPr>
          <w:sz w:val="24"/>
          <w:szCs w:val="24"/>
          <w:lang w:val="ro-RO"/>
        </w:rPr>
        <w:t xml:space="preserve"> State Contractante. </w:t>
      </w:r>
    </w:p>
    <w:p w:rsidR="00B26968" w:rsidRDefault="00B26968" w:rsidP="00B26968">
      <w:pPr>
        <w:spacing w:line="276" w:lineRule="auto"/>
        <w:rPr>
          <w:sz w:val="24"/>
          <w:szCs w:val="24"/>
          <w:lang w:val="ro-RO"/>
        </w:rPr>
      </w:pPr>
    </w:p>
    <w:p w:rsidR="00B26968" w:rsidRDefault="00B26968" w:rsidP="00B26968">
      <w:pPr>
        <w:spacing w:line="276" w:lineRule="auto"/>
        <w:rPr>
          <w:sz w:val="24"/>
          <w:szCs w:val="24"/>
          <w:lang w:val="ro-RO"/>
        </w:rPr>
      </w:pPr>
    </w:p>
    <w:p w:rsidR="00B26968" w:rsidRPr="00235AEE" w:rsidRDefault="00B26968" w:rsidP="00B26968">
      <w:pPr>
        <w:spacing w:line="276" w:lineRule="auto"/>
        <w:jc w:val="center"/>
        <w:rPr>
          <w:b/>
          <w:sz w:val="24"/>
          <w:szCs w:val="24"/>
          <w:lang w:val="ro-RO"/>
        </w:rPr>
      </w:pPr>
      <w:r w:rsidRPr="00235AEE">
        <w:rPr>
          <w:b/>
          <w:sz w:val="24"/>
          <w:szCs w:val="24"/>
          <w:lang w:val="ro-RO"/>
        </w:rPr>
        <w:t>PARTEA a II-a</w:t>
      </w:r>
    </w:p>
    <w:p w:rsidR="00B26968" w:rsidRPr="00235AEE" w:rsidRDefault="00B26968" w:rsidP="00B26968">
      <w:pPr>
        <w:spacing w:line="276" w:lineRule="auto"/>
        <w:jc w:val="center"/>
        <w:rPr>
          <w:b/>
          <w:sz w:val="24"/>
          <w:szCs w:val="24"/>
          <w:lang w:val="ro-RO"/>
        </w:rPr>
      </w:pPr>
      <w:r w:rsidRPr="00235AEE">
        <w:rPr>
          <w:b/>
          <w:sz w:val="24"/>
          <w:szCs w:val="24"/>
          <w:lang w:val="ro-RO"/>
        </w:rPr>
        <w:t>DISPOZI</w:t>
      </w:r>
      <w:r>
        <w:rPr>
          <w:b/>
          <w:sz w:val="24"/>
          <w:szCs w:val="24"/>
          <w:lang w:val="ro-RO"/>
        </w:rPr>
        <w:t>Ţ</w:t>
      </w:r>
      <w:r w:rsidRPr="00235AEE">
        <w:rPr>
          <w:b/>
          <w:sz w:val="24"/>
          <w:szCs w:val="24"/>
          <w:lang w:val="ro-RO"/>
        </w:rPr>
        <w:t>II PRIVIND LEGISLA</w:t>
      </w:r>
      <w:r>
        <w:rPr>
          <w:b/>
          <w:sz w:val="24"/>
          <w:szCs w:val="24"/>
          <w:lang w:val="ro-RO"/>
        </w:rPr>
        <w:t>Ţ</w:t>
      </w:r>
      <w:r w:rsidRPr="00235AEE">
        <w:rPr>
          <w:b/>
          <w:sz w:val="24"/>
          <w:szCs w:val="24"/>
          <w:lang w:val="ro-RO"/>
        </w:rPr>
        <w:t>IA APLICABILĂ</w:t>
      </w:r>
    </w:p>
    <w:p w:rsidR="00B26968" w:rsidRPr="004312C8" w:rsidRDefault="00B26968" w:rsidP="00B26968">
      <w:pPr>
        <w:spacing w:line="276" w:lineRule="auto"/>
        <w:rPr>
          <w:b/>
          <w:sz w:val="24"/>
          <w:szCs w:val="24"/>
        </w:rPr>
      </w:pPr>
    </w:p>
    <w:p w:rsidR="00B26968" w:rsidRPr="00235AEE" w:rsidRDefault="00B26968" w:rsidP="00B26968">
      <w:pPr>
        <w:spacing w:line="276" w:lineRule="auto"/>
        <w:jc w:val="center"/>
        <w:rPr>
          <w:b/>
          <w:sz w:val="24"/>
          <w:szCs w:val="24"/>
          <w:lang w:val="ro-RO"/>
        </w:rPr>
      </w:pPr>
      <w:r w:rsidRPr="00235AEE">
        <w:rPr>
          <w:b/>
          <w:sz w:val="24"/>
          <w:szCs w:val="24"/>
          <w:lang w:val="ro-RO"/>
        </w:rPr>
        <w:t>Articolul 7</w:t>
      </w:r>
    </w:p>
    <w:p w:rsidR="00B26968" w:rsidRPr="00235AEE" w:rsidRDefault="00B26968" w:rsidP="00B26968">
      <w:pPr>
        <w:spacing w:line="276" w:lineRule="auto"/>
        <w:jc w:val="center"/>
        <w:rPr>
          <w:b/>
          <w:sz w:val="24"/>
          <w:szCs w:val="24"/>
          <w:lang w:val="ro-RO"/>
        </w:rPr>
      </w:pPr>
      <w:r w:rsidRPr="00235AEE">
        <w:rPr>
          <w:b/>
          <w:sz w:val="24"/>
          <w:szCs w:val="24"/>
          <w:lang w:val="ro-RO"/>
        </w:rPr>
        <w:t>Prevederi generale</w:t>
      </w:r>
    </w:p>
    <w:p w:rsidR="00B26968" w:rsidRPr="00235AEE" w:rsidRDefault="00B26968" w:rsidP="00B26968">
      <w:pPr>
        <w:spacing w:line="276" w:lineRule="auto"/>
        <w:rPr>
          <w:sz w:val="24"/>
          <w:szCs w:val="24"/>
          <w:lang w:val="ro-RO"/>
        </w:rPr>
      </w:pPr>
    </w:p>
    <w:p w:rsidR="00B26968" w:rsidRDefault="00B26968" w:rsidP="00B26968">
      <w:pPr>
        <w:pStyle w:val="BodyText"/>
        <w:spacing w:before="0" w:line="276" w:lineRule="auto"/>
        <w:rPr>
          <w:rFonts w:ascii="Times New Roman" w:hAnsi="Times New Roman"/>
          <w:lang w:val="ro-RO"/>
        </w:rPr>
      </w:pPr>
      <w:r w:rsidRPr="00636C49">
        <w:rPr>
          <w:rFonts w:ascii="Times New Roman" w:hAnsi="Times New Roman"/>
          <w:lang w:val="ro-RO"/>
        </w:rPr>
        <w:t xml:space="preserve">Dacă prezentul Acord nu prevede altfel, </w:t>
      </w:r>
    </w:p>
    <w:p w:rsidR="00B26968" w:rsidRPr="00636C49" w:rsidRDefault="00B26968" w:rsidP="00B26968">
      <w:pPr>
        <w:pStyle w:val="BodyText"/>
        <w:spacing w:before="0" w:line="276" w:lineRule="auto"/>
        <w:rPr>
          <w:rFonts w:ascii="Times New Roman" w:hAnsi="Times New Roman"/>
          <w:lang w:val="ro-RO"/>
        </w:rPr>
      </w:pPr>
    </w:p>
    <w:p w:rsidR="00B26968" w:rsidRPr="00147EE1" w:rsidRDefault="00B26968" w:rsidP="00B26968">
      <w:pPr>
        <w:numPr>
          <w:ilvl w:val="0"/>
          <w:numId w:val="19"/>
        </w:numPr>
        <w:spacing w:line="276" w:lineRule="auto"/>
        <w:ind w:left="709" w:hanging="425"/>
        <w:jc w:val="both"/>
        <w:rPr>
          <w:sz w:val="24"/>
          <w:szCs w:val="24"/>
          <w:lang w:val="ro-RO"/>
        </w:rPr>
      </w:pPr>
      <w:r w:rsidRPr="00636C49">
        <w:rPr>
          <w:sz w:val="24"/>
          <w:szCs w:val="24"/>
          <w:lang w:val="ro-RO"/>
        </w:rPr>
        <w:t>Persoanele angajate pe teritoriul unui Stat Contractant sau lucrătorii independen</w:t>
      </w:r>
      <w:r>
        <w:rPr>
          <w:sz w:val="24"/>
          <w:szCs w:val="24"/>
          <w:lang w:val="ro-RO"/>
        </w:rPr>
        <w:t>ţ</w:t>
      </w:r>
      <w:r w:rsidRPr="00636C49">
        <w:rPr>
          <w:sz w:val="24"/>
          <w:szCs w:val="24"/>
          <w:lang w:val="ro-RO"/>
        </w:rPr>
        <w:t>i care desfă</w:t>
      </w:r>
      <w:r>
        <w:rPr>
          <w:sz w:val="24"/>
          <w:szCs w:val="24"/>
          <w:lang w:val="ro-RO"/>
        </w:rPr>
        <w:t>ş</w:t>
      </w:r>
      <w:r w:rsidRPr="00636C49">
        <w:rPr>
          <w:sz w:val="24"/>
          <w:szCs w:val="24"/>
          <w:lang w:val="ro-RO"/>
        </w:rPr>
        <w:t>oară o activitate pe teritoriul unui Stat Contractant, în ceea ce prive</w:t>
      </w:r>
      <w:r>
        <w:rPr>
          <w:sz w:val="24"/>
          <w:szCs w:val="24"/>
          <w:lang w:val="ro-RO"/>
        </w:rPr>
        <w:t>ş</w:t>
      </w:r>
      <w:r w:rsidRPr="00636C49">
        <w:rPr>
          <w:sz w:val="24"/>
          <w:szCs w:val="24"/>
          <w:lang w:val="ro-RO"/>
        </w:rPr>
        <w:t xml:space="preserve">te activitatea de muncă, </w:t>
      </w:r>
      <w:r>
        <w:rPr>
          <w:sz w:val="24"/>
          <w:szCs w:val="24"/>
          <w:lang w:val="ro-RO"/>
        </w:rPr>
        <w:t xml:space="preserve">se </w:t>
      </w:r>
      <w:r w:rsidRPr="00636C49">
        <w:rPr>
          <w:sz w:val="24"/>
          <w:szCs w:val="24"/>
          <w:lang w:val="ro-RO"/>
        </w:rPr>
        <w:t>vor supu</w:t>
      </w:r>
      <w:r>
        <w:rPr>
          <w:sz w:val="24"/>
          <w:szCs w:val="24"/>
          <w:lang w:val="ro-RO"/>
        </w:rPr>
        <w:t>ne</w:t>
      </w:r>
      <w:r w:rsidRPr="00636C49">
        <w:rPr>
          <w:sz w:val="24"/>
          <w:szCs w:val="24"/>
          <w:lang w:val="ro-RO"/>
        </w:rPr>
        <w:t xml:space="preserve"> legislaţiei Statului Contractant unde î</w:t>
      </w:r>
      <w:r>
        <w:rPr>
          <w:sz w:val="24"/>
          <w:szCs w:val="24"/>
          <w:lang w:val="ro-RO"/>
        </w:rPr>
        <w:t>ş</w:t>
      </w:r>
      <w:r w:rsidRPr="00636C49">
        <w:rPr>
          <w:sz w:val="24"/>
          <w:szCs w:val="24"/>
          <w:lang w:val="ro-RO"/>
        </w:rPr>
        <w:t>i desfă</w:t>
      </w:r>
      <w:r>
        <w:rPr>
          <w:sz w:val="24"/>
          <w:szCs w:val="24"/>
          <w:lang w:val="ro-RO"/>
        </w:rPr>
        <w:t>ş</w:t>
      </w:r>
      <w:r w:rsidRPr="00636C49">
        <w:rPr>
          <w:sz w:val="24"/>
          <w:szCs w:val="24"/>
          <w:lang w:val="ro-RO"/>
        </w:rPr>
        <w:t xml:space="preserve">oară activitatea, chiar dacă domiciliază pe teritoriul celuilalt Stat Contractant sau dacă angajatorul lor sau sediul </w:t>
      </w:r>
      <w:r w:rsidRPr="00147EE1">
        <w:rPr>
          <w:sz w:val="24"/>
          <w:szCs w:val="24"/>
          <w:lang w:val="ro-RO"/>
        </w:rPr>
        <w:t>înregistrat al angajatorului este situat pe teritoriul celuilalt Stat Contractant.</w:t>
      </w:r>
    </w:p>
    <w:p w:rsidR="00B26968" w:rsidRPr="00147EE1" w:rsidRDefault="00B26968" w:rsidP="00B26968">
      <w:pPr>
        <w:spacing w:line="276" w:lineRule="auto"/>
        <w:ind w:left="709" w:hanging="425"/>
        <w:jc w:val="both"/>
        <w:rPr>
          <w:sz w:val="24"/>
          <w:szCs w:val="24"/>
          <w:lang w:val="ro-RO"/>
        </w:rPr>
      </w:pPr>
    </w:p>
    <w:p w:rsidR="00B26968" w:rsidRPr="00147EE1" w:rsidRDefault="00B26968" w:rsidP="00B26968">
      <w:pPr>
        <w:numPr>
          <w:ilvl w:val="0"/>
          <w:numId w:val="19"/>
        </w:numPr>
        <w:spacing w:line="276" w:lineRule="auto"/>
        <w:ind w:left="709" w:hanging="425"/>
        <w:jc w:val="both"/>
        <w:rPr>
          <w:sz w:val="24"/>
          <w:szCs w:val="24"/>
          <w:lang w:val="ro-RO"/>
        </w:rPr>
      </w:pPr>
      <w:r w:rsidRPr="00147EE1">
        <w:rPr>
          <w:sz w:val="24"/>
          <w:szCs w:val="24"/>
          <w:lang w:val="ro-RO"/>
        </w:rPr>
        <w:lastRenderedPageBreak/>
        <w:t xml:space="preserve">Funcţionarii publici şi persoanele asimilate acestora al unui Stat Contractant </w:t>
      </w:r>
      <w:r>
        <w:rPr>
          <w:sz w:val="24"/>
          <w:szCs w:val="24"/>
          <w:lang w:val="ro-RO"/>
        </w:rPr>
        <w:t xml:space="preserve">se </w:t>
      </w:r>
      <w:r w:rsidRPr="00636C49">
        <w:rPr>
          <w:sz w:val="24"/>
          <w:szCs w:val="24"/>
          <w:lang w:val="ro-RO"/>
        </w:rPr>
        <w:t>vor supu</w:t>
      </w:r>
      <w:r>
        <w:rPr>
          <w:sz w:val="24"/>
          <w:szCs w:val="24"/>
          <w:lang w:val="ro-RO"/>
        </w:rPr>
        <w:t>ne</w:t>
      </w:r>
      <w:r w:rsidRPr="00636C49">
        <w:rPr>
          <w:sz w:val="24"/>
          <w:szCs w:val="24"/>
          <w:lang w:val="ro-RO"/>
        </w:rPr>
        <w:t xml:space="preserve"> </w:t>
      </w:r>
      <w:r w:rsidRPr="00147EE1">
        <w:rPr>
          <w:sz w:val="24"/>
          <w:szCs w:val="24"/>
          <w:lang w:val="ro-RO"/>
        </w:rPr>
        <w:t>legislaţiei Statului Contractant în a cărei administraţie sunt angajaţi.</w:t>
      </w:r>
    </w:p>
    <w:p w:rsidR="00B26968" w:rsidRPr="00147EE1" w:rsidRDefault="00B26968" w:rsidP="00B26968">
      <w:pPr>
        <w:spacing w:line="276" w:lineRule="auto"/>
        <w:ind w:left="709" w:hanging="425"/>
        <w:jc w:val="both"/>
        <w:rPr>
          <w:sz w:val="24"/>
          <w:szCs w:val="24"/>
          <w:lang w:val="ro-RO"/>
        </w:rPr>
      </w:pPr>
    </w:p>
    <w:p w:rsidR="00B26968" w:rsidRPr="00636C49" w:rsidRDefault="00B26968" w:rsidP="00B26968">
      <w:pPr>
        <w:numPr>
          <w:ilvl w:val="0"/>
          <w:numId w:val="19"/>
        </w:numPr>
        <w:spacing w:line="276" w:lineRule="auto"/>
        <w:ind w:left="709" w:hanging="425"/>
        <w:jc w:val="both"/>
        <w:rPr>
          <w:sz w:val="24"/>
          <w:szCs w:val="24"/>
          <w:lang w:val="ro-RO"/>
        </w:rPr>
      </w:pPr>
      <w:r w:rsidRPr="00147EE1">
        <w:rPr>
          <w:sz w:val="24"/>
          <w:szCs w:val="24"/>
          <w:lang w:val="ro-RO"/>
        </w:rPr>
        <w:t>O persoană care este angajată de către o filială sau o reprezentan</w:t>
      </w:r>
      <w:r>
        <w:rPr>
          <w:sz w:val="24"/>
          <w:szCs w:val="24"/>
          <w:lang w:val="ro-RO"/>
        </w:rPr>
        <w:t>ţ</w:t>
      </w:r>
      <w:r w:rsidRPr="00147EE1">
        <w:rPr>
          <w:sz w:val="24"/>
          <w:szCs w:val="24"/>
          <w:lang w:val="ro-RO"/>
        </w:rPr>
        <w:t>ă permanentă a unei întreprinderi pe teritoriul unui Stat Contractant, altul decât Statul Contractant în care este</w:t>
      </w:r>
      <w:r w:rsidRPr="00636C49">
        <w:rPr>
          <w:sz w:val="24"/>
          <w:szCs w:val="24"/>
          <w:lang w:val="ro-RO"/>
        </w:rPr>
        <w:t xml:space="preserve"> înregistrat </w:t>
      </w:r>
      <w:r>
        <w:rPr>
          <w:sz w:val="24"/>
          <w:szCs w:val="24"/>
          <w:lang w:val="ro-RO"/>
        </w:rPr>
        <w:t>sediul</w:t>
      </w:r>
      <w:r w:rsidRPr="00636C49">
        <w:rPr>
          <w:sz w:val="24"/>
          <w:szCs w:val="24"/>
          <w:lang w:val="ro-RO"/>
        </w:rPr>
        <w:t xml:space="preserve"> său, </w:t>
      </w:r>
      <w:r>
        <w:rPr>
          <w:sz w:val="24"/>
          <w:szCs w:val="24"/>
          <w:lang w:val="ro-RO"/>
        </w:rPr>
        <w:t xml:space="preserve">se </w:t>
      </w:r>
      <w:r w:rsidRPr="00636C49">
        <w:rPr>
          <w:sz w:val="24"/>
          <w:szCs w:val="24"/>
          <w:lang w:val="ro-RO"/>
        </w:rPr>
        <w:t>vor supu</w:t>
      </w:r>
      <w:r>
        <w:rPr>
          <w:sz w:val="24"/>
          <w:szCs w:val="24"/>
          <w:lang w:val="ro-RO"/>
        </w:rPr>
        <w:t>ne</w:t>
      </w:r>
      <w:r w:rsidRPr="00636C49">
        <w:rPr>
          <w:sz w:val="24"/>
          <w:szCs w:val="24"/>
          <w:lang w:val="ro-RO"/>
        </w:rPr>
        <w:t xml:space="preserve"> legisla</w:t>
      </w:r>
      <w:r>
        <w:rPr>
          <w:sz w:val="24"/>
          <w:szCs w:val="24"/>
          <w:lang w:val="ro-RO"/>
        </w:rPr>
        <w:t>ţ</w:t>
      </w:r>
      <w:r w:rsidRPr="00636C49">
        <w:rPr>
          <w:sz w:val="24"/>
          <w:szCs w:val="24"/>
          <w:lang w:val="ro-RO"/>
        </w:rPr>
        <w:t>iei Statului Contractant pe teritoriul căruia este situată această filială sau reprezentan</w:t>
      </w:r>
      <w:r>
        <w:rPr>
          <w:sz w:val="24"/>
          <w:szCs w:val="24"/>
          <w:lang w:val="ro-RO"/>
        </w:rPr>
        <w:t>ţ</w:t>
      </w:r>
      <w:r w:rsidRPr="00636C49">
        <w:rPr>
          <w:sz w:val="24"/>
          <w:szCs w:val="24"/>
          <w:lang w:val="ro-RO"/>
        </w:rPr>
        <w:t>ă permanentă.</w:t>
      </w:r>
    </w:p>
    <w:p w:rsidR="00B26968" w:rsidRPr="007E75E3" w:rsidRDefault="00B26968" w:rsidP="00B26968">
      <w:pPr>
        <w:spacing w:line="276" w:lineRule="auto"/>
        <w:jc w:val="center"/>
        <w:rPr>
          <w:b/>
          <w:sz w:val="24"/>
          <w:szCs w:val="24"/>
          <w:lang w:val="ro-RO"/>
        </w:rPr>
      </w:pPr>
    </w:p>
    <w:p w:rsidR="00B26968" w:rsidRPr="00103075" w:rsidRDefault="00B26968" w:rsidP="00B26968">
      <w:pPr>
        <w:spacing w:line="276" w:lineRule="auto"/>
        <w:jc w:val="center"/>
        <w:rPr>
          <w:b/>
          <w:sz w:val="24"/>
          <w:szCs w:val="24"/>
          <w:lang w:val="ro-RO"/>
        </w:rPr>
      </w:pPr>
      <w:r w:rsidRPr="00103075">
        <w:rPr>
          <w:b/>
          <w:sz w:val="24"/>
          <w:szCs w:val="24"/>
          <w:lang w:val="ro-RO"/>
        </w:rPr>
        <w:t>Articolul 8</w:t>
      </w:r>
    </w:p>
    <w:p w:rsidR="00B26968" w:rsidRPr="00103075" w:rsidRDefault="00B26968" w:rsidP="00B26968">
      <w:pPr>
        <w:spacing w:line="276" w:lineRule="auto"/>
        <w:jc w:val="center"/>
        <w:rPr>
          <w:b/>
          <w:sz w:val="24"/>
          <w:szCs w:val="24"/>
          <w:lang w:val="ro-RO"/>
        </w:rPr>
      </w:pPr>
      <w:r w:rsidRPr="00103075">
        <w:rPr>
          <w:b/>
          <w:sz w:val="24"/>
          <w:szCs w:val="24"/>
          <w:lang w:val="ro-RO"/>
        </w:rPr>
        <w:t>Deta</w:t>
      </w:r>
      <w:r>
        <w:rPr>
          <w:b/>
          <w:sz w:val="24"/>
          <w:szCs w:val="24"/>
          <w:lang w:val="ro-RO"/>
        </w:rPr>
        <w:t>ş</w:t>
      </w:r>
      <w:r w:rsidRPr="00103075">
        <w:rPr>
          <w:b/>
          <w:sz w:val="24"/>
          <w:szCs w:val="24"/>
          <w:lang w:val="ro-RO"/>
        </w:rPr>
        <w:t>are</w:t>
      </w:r>
    </w:p>
    <w:p w:rsidR="00B26968" w:rsidRPr="00103075" w:rsidRDefault="00B26968" w:rsidP="00B26968">
      <w:pPr>
        <w:spacing w:line="276" w:lineRule="auto"/>
        <w:jc w:val="center"/>
        <w:rPr>
          <w:b/>
          <w:sz w:val="24"/>
          <w:szCs w:val="24"/>
          <w:lang w:val="ro-RO"/>
        </w:rPr>
      </w:pPr>
    </w:p>
    <w:p w:rsidR="00B26968" w:rsidRPr="00490BAA" w:rsidRDefault="00B26968" w:rsidP="00B26968">
      <w:pPr>
        <w:numPr>
          <w:ilvl w:val="0"/>
          <w:numId w:val="4"/>
        </w:numPr>
        <w:tabs>
          <w:tab w:val="clear" w:pos="720"/>
        </w:tabs>
        <w:spacing w:line="276" w:lineRule="auto"/>
        <w:ind w:left="567" w:hanging="567"/>
        <w:jc w:val="both"/>
        <w:rPr>
          <w:sz w:val="24"/>
          <w:lang w:val="ro-RO"/>
        </w:rPr>
      </w:pPr>
      <w:r>
        <w:rPr>
          <w:sz w:val="24"/>
          <w:lang w:val="ro-RO"/>
        </w:rPr>
        <w:t xml:space="preserve">Dacă o persoană angajată pe teritoriul unui </w:t>
      </w:r>
      <w:r w:rsidRPr="00ED08E5">
        <w:rPr>
          <w:sz w:val="24"/>
          <w:szCs w:val="24"/>
          <w:lang w:val="ro-RO"/>
        </w:rPr>
        <w:t xml:space="preserve">Stat </w:t>
      </w:r>
      <w:r>
        <w:rPr>
          <w:sz w:val="24"/>
          <w:lang w:val="ro-RO"/>
        </w:rPr>
        <w:t xml:space="preserve">Contractant este detaşată de către angajatorul său pentru a </w:t>
      </w:r>
      <w:r>
        <w:rPr>
          <w:sz w:val="24"/>
          <w:szCs w:val="24"/>
          <w:lang w:val="ro-RO"/>
        </w:rPr>
        <w:t xml:space="preserve">desfăşura </w:t>
      </w:r>
      <w:r>
        <w:rPr>
          <w:sz w:val="24"/>
          <w:lang w:val="ro-RO"/>
        </w:rPr>
        <w:t xml:space="preserve">o anumită activitate pe teritoriul celuilalt </w:t>
      </w:r>
      <w:r w:rsidRPr="00ED08E5">
        <w:rPr>
          <w:sz w:val="24"/>
          <w:szCs w:val="24"/>
          <w:lang w:val="ro-RO"/>
        </w:rPr>
        <w:t xml:space="preserve">Stat </w:t>
      </w:r>
      <w:r>
        <w:rPr>
          <w:sz w:val="24"/>
          <w:lang w:val="ro-RO"/>
        </w:rPr>
        <w:t xml:space="preserve">Contractant, aceasta se va supune în continuare legislaţiei primului </w:t>
      </w:r>
      <w:r w:rsidRPr="00ED08E5">
        <w:rPr>
          <w:sz w:val="24"/>
          <w:szCs w:val="24"/>
          <w:lang w:val="ro-RO"/>
        </w:rPr>
        <w:t xml:space="preserve">Stat </w:t>
      </w:r>
      <w:r>
        <w:rPr>
          <w:sz w:val="24"/>
          <w:lang w:val="ro-RO"/>
        </w:rPr>
        <w:t xml:space="preserve">Contractant pentru o perioadă ce nu va depăşi 24 de luni, </w:t>
      </w:r>
      <w:r w:rsidRPr="00490BAA">
        <w:rPr>
          <w:sz w:val="24"/>
          <w:lang w:val="ro-RO"/>
        </w:rPr>
        <w:t xml:space="preserve">cu condiţia că </w:t>
      </w:r>
      <w:r>
        <w:rPr>
          <w:sz w:val="24"/>
          <w:lang w:val="ro-RO"/>
        </w:rPr>
        <w:t xml:space="preserve">îşi </w:t>
      </w:r>
      <w:r w:rsidRPr="00490BAA">
        <w:rPr>
          <w:sz w:val="24"/>
          <w:lang w:val="ro-RO"/>
        </w:rPr>
        <w:t>va păstra statutul de angajat la acela</w:t>
      </w:r>
      <w:r>
        <w:rPr>
          <w:sz w:val="24"/>
          <w:lang w:val="ro-RO"/>
        </w:rPr>
        <w:t>ş</w:t>
      </w:r>
      <w:r w:rsidRPr="00490BAA">
        <w:rPr>
          <w:sz w:val="24"/>
          <w:lang w:val="ro-RO"/>
        </w:rPr>
        <w:t>i angajator.</w:t>
      </w:r>
    </w:p>
    <w:p w:rsidR="00B26968" w:rsidRPr="001208E7" w:rsidRDefault="00B26968" w:rsidP="00B26968">
      <w:pPr>
        <w:spacing w:line="276" w:lineRule="auto"/>
        <w:ind w:left="567" w:hanging="567"/>
        <w:jc w:val="both"/>
        <w:rPr>
          <w:sz w:val="24"/>
          <w:highlight w:val="yellow"/>
          <w:lang w:val="ro-RO"/>
        </w:rPr>
      </w:pPr>
    </w:p>
    <w:p w:rsidR="00B26968" w:rsidRDefault="00B26968" w:rsidP="00B26968">
      <w:pPr>
        <w:numPr>
          <w:ilvl w:val="0"/>
          <w:numId w:val="4"/>
        </w:numPr>
        <w:tabs>
          <w:tab w:val="clear" w:pos="720"/>
          <w:tab w:val="num" w:pos="567"/>
        </w:tabs>
        <w:spacing w:line="276" w:lineRule="auto"/>
        <w:ind w:left="567" w:hanging="567"/>
        <w:jc w:val="both"/>
        <w:rPr>
          <w:sz w:val="24"/>
          <w:lang w:val="ro-RO"/>
        </w:rPr>
      </w:pPr>
      <w:r>
        <w:rPr>
          <w:sz w:val="24"/>
          <w:lang w:val="ro-RO"/>
        </w:rPr>
        <w:t xml:space="preserve">Dacă lucrătorul independent care desfăşoară o activitate pe teritoriul unui </w:t>
      </w:r>
      <w:r w:rsidRPr="00ED08E5">
        <w:rPr>
          <w:sz w:val="24"/>
          <w:szCs w:val="24"/>
          <w:lang w:val="ro-RO"/>
        </w:rPr>
        <w:t xml:space="preserve">Stat </w:t>
      </w:r>
      <w:r>
        <w:rPr>
          <w:sz w:val="24"/>
          <w:lang w:val="ro-RO"/>
        </w:rPr>
        <w:t xml:space="preserve">Contractant se deplasează pe teritoriul celuilalt </w:t>
      </w:r>
      <w:r w:rsidRPr="00ED08E5">
        <w:rPr>
          <w:sz w:val="24"/>
          <w:szCs w:val="24"/>
          <w:lang w:val="ro-RO"/>
        </w:rPr>
        <w:t xml:space="preserve">Stat </w:t>
      </w:r>
      <w:r>
        <w:rPr>
          <w:sz w:val="24"/>
          <w:lang w:val="ro-RO"/>
        </w:rPr>
        <w:t xml:space="preserve">Contractant pentru a-şi exercita temporar activitatea, se va supune în continuare legislaţiei primului </w:t>
      </w:r>
      <w:r w:rsidRPr="00ED08E5">
        <w:rPr>
          <w:sz w:val="24"/>
          <w:szCs w:val="24"/>
          <w:lang w:val="ro-RO"/>
        </w:rPr>
        <w:t xml:space="preserve">Stat </w:t>
      </w:r>
      <w:r>
        <w:rPr>
          <w:sz w:val="24"/>
          <w:lang w:val="ro-RO"/>
        </w:rPr>
        <w:t>Contractant pentru o perioadă ce nu va depăşi</w:t>
      </w:r>
      <w:r w:rsidDel="00896342">
        <w:rPr>
          <w:sz w:val="24"/>
          <w:lang w:val="ro-RO"/>
        </w:rPr>
        <w:t xml:space="preserve"> </w:t>
      </w:r>
      <w:r>
        <w:rPr>
          <w:sz w:val="24"/>
          <w:lang w:val="ro-RO"/>
        </w:rPr>
        <w:t>24 de luni.</w:t>
      </w:r>
    </w:p>
    <w:p w:rsidR="00B26968" w:rsidRDefault="00B26968" w:rsidP="00B26968">
      <w:pPr>
        <w:spacing w:line="276" w:lineRule="auto"/>
        <w:ind w:left="567" w:hanging="567"/>
        <w:jc w:val="both"/>
        <w:rPr>
          <w:sz w:val="24"/>
          <w:lang w:val="ro-RO"/>
        </w:rPr>
      </w:pPr>
    </w:p>
    <w:p w:rsidR="00B26968" w:rsidRDefault="00B26968" w:rsidP="00B26968">
      <w:pPr>
        <w:numPr>
          <w:ilvl w:val="0"/>
          <w:numId w:val="4"/>
        </w:numPr>
        <w:tabs>
          <w:tab w:val="clear" w:pos="720"/>
          <w:tab w:val="num" w:pos="567"/>
        </w:tabs>
        <w:spacing w:line="276" w:lineRule="auto"/>
        <w:ind w:left="567" w:hanging="567"/>
        <w:jc w:val="both"/>
        <w:rPr>
          <w:sz w:val="24"/>
          <w:lang w:val="ro-RO"/>
        </w:rPr>
      </w:pPr>
      <w:r>
        <w:rPr>
          <w:sz w:val="24"/>
          <w:lang w:val="ro-RO"/>
        </w:rPr>
        <w:t>Perioada menţionată în alineatele (1) şi (2) ale prezentului articol poate fi extinsă pentru o perioadă suplimentară ce nu depăşeşte 36 de luni doar cu acordul prealabil al autorităţilor competente sau instituţiilor competente desemnate de către autorităţile competente ale ambelor State Contractante.</w:t>
      </w:r>
    </w:p>
    <w:p w:rsidR="00B26968" w:rsidRPr="00103075" w:rsidRDefault="00B26968" w:rsidP="00B26968">
      <w:pPr>
        <w:spacing w:line="276" w:lineRule="auto"/>
        <w:ind w:left="567" w:hanging="567"/>
        <w:rPr>
          <w:sz w:val="24"/>
          <w:szCs w:val="24"/>
          <w:lang w:val="ro-RO"/>
        </w:rPr>
      </w:pPr>
    </w:p>
    <w:p w:rsidR="00B26968" w:rsidRPr="00103075" w:rsidRDefault="00B26968" w:rsidP="00B26968">
      <w:pPr>
        <w:spacing w:line="276" w:lineRule="auto"/>
        <w:jc w:val="center"/>
        <w:rPr>
          <w:b/>
          <w:sz w:val="24"/>
          <w:szCs w:val="24"/>
          <w:lang w:val="ro-RO"/>
        </w:rPr>
      </w:pPr>
      <w:r w:rsidRPr="00103075">
        <w:rPr>
          <w:b/>
          <w:sz w:val="24"/>
          <w:szCs w:val="24"/>
          <w:lang w:val="ro-RO"/>
        </w:rPr>
        <w:t>Articolul 9</w:t>
      </w:r>
    </w:p>
    <w:p w:rsidR="00B26968" w:rsidRPr="00103075" w:rsidRDefault="00B26968" w:rsidP="00B26968">
      <w:pPr>
        <w:spacing w:line="276" w:lineRule="auto"/>
        <w:jc w:val="center"/>
        <w:rPr>
          <w:b/>
          <w:sz w:val="24"/>
          <w:szCs w:val="24"/>
          <w:lang w:val="ro-RO"/>
        </w:rPr>
      </w:pPr>
      <w:r w:rsidRPr="00103075">
        <w:rPr>
          <w:b/>
          <w:sz w:val="24"/>
          <w:szCs w:val="24"/>
          <w:lang w:val="ro-RO"/>
        </w:rPr>
        <w:t>Personalul întreprinderilor de transport internaţional</w:t>
      </w:r>
    </w:p>
    <w:p w:rsidR="00B26968" w:rsidRPr="00103075" w:rsidRDefault="00B26968" w:rsidP="00B26968">
      <w:pPr>
        <w:spacing w:line="276" w:lineRule="auto"/>
        <w:jc w:val="center"/>
        <w:rPr>
          <w:b/>
          <w:sz w:val="24"/>
          <w:szCs w:val="24"/>
          <w:lang w:val="ro-RO"/>
        </w:rPr>
      </w:pPr>
    </w:p>
    <w:p w:rsidR="00B26968" w:rsidRPr="00626260" w:rsidRDefault="00B26968" w:rsidP="00B26968">
      <w:pPr>
        <w:numPr>
          <w:ilvl w:val="2"/>
          <w:numId w:val="17"/>
        </w:numPr>
        <w:spacing w:line="276" w:lineRule="auto"/>
        <w:ind w:left="567" w:hanging="567"/>
        <w:jc w:val="both"/>
        <w:rPr>
          <w:b/>
          <w:bCs/>
          <w:sz w:val="24"/>
          <w:lang w:val="ro-RO"/>
        </w:rPr>
      </w:pPr>
      <w:r>
        <w:rPr>
          <w:bCs/>
          <w:sz w:val="24"/>
          <w:lang w:val="ro-RO"/>
        </w:rPr>
        <w:t xml:space="preserve">O persoană angajată </w:t>
      </w:r>
      <w:r w:rsidRPr="00C87030">
        <w:rPr>
          <w:sz w:val="24"/>
          <w:szCs w:val="24"/>
          <w:lang w:val="ro-RO"/>
        </w:rPr>
        <w:t>la bordul unei nave</w:t>
      </w:r>
      <w:r>
        <w:rPr>
          <w:sz w:val="24"/>
          <w:szCs w:val="24"/>
          <w:lang w:val="ro-RO"/>
        </w:rPr>
        <w:t xml:space="preserve"> care navighează</w:t>
      </w:r>
      <w:r w:rsidRPr="00D1360D">
        <w:rPr>
          <w:lang w:val="ro-RO"/>
        </w:rPr>
        <w:t xml:space="preserve"> </w:t>
      </w:r>
      <w:r>
        <w:rPr>
          <w:sz w:val="24"/>
          <w:lang w:val="ro-RO"/>
        </w:rPr>
        <w:t>sub pavilionul unui Stat Contractant se supune legislaţiei acestui Stat Contractant.</w:t>
      </w:r>
    </w:p>
    <w:p w:rsidR="00B26968" w:rsidRPr="00777811" w:rsidRDefault="00B26968" w:rsidP="00B26968">
      <w:pPr>
        <w:spacing w:line="276" w:lineRule="auto"/>
        <w:ind w:left="567" w:hanging="567"/>
        <w:jc w:val="both"/>
        <w:rPr>
          <w:bCs/>
          <w:sz w:val="24"/>
          <w:lang w:val="ro-RO"/>
        </w:rPr>
      </w:pPr>
    </w:p>
    <w:p w:rsidR="00B26968" w:rsidRPr="00181FC4" w:rsidRDefault="00B26968" w:rsidP="00B26968">
      <w:pPr>
        <w:numPr>
          <w:ilvl w:val="2"/>
          <w:numId w:val="17"/>
        </w:numPr>
        <w:spacing w:line="276" w:lineRule="auto"/>
        <w:ind w:left="567" w:hanging="567"/>
        <w:jc w:val="both"/>
        <w:rPr>
          <w:b/>
          <w:bCs/>
          <w:sz w:val="24"/>
          <w:lang w:val="ro-RO"/>
        </w:rPr>
      </w:pPr>
      <w:r>
        <w:rPr>
          <w:sz w:val="24"/>
          <w:szCs w:val="24"/>
          <w:lang w:val="ro-RO"/>
        </w:rPr>
        <w:t>Dacă o persoană care este angajată într-un port sau în apele teritoriale ale unui Stat Contractant, dar care nu este membru al echipajului navei, este angajată în lucrări de încărcare, descărcare şi reparare a unei nave aeriene</w:t>
      </w:r>
      <w:r w:rsidRPr="00250DD5">
        <w:rPr>
          <w:sz w:val="24"/>
          <w:lang w:val="ro-RO"/>
        </w:rPr>
        <w:t xml:space="preserve"> </w:t>
      </w:r>
      <w:r>
        <w:rPr>
          <w:sz w:val="24"/>
          <w:lang w:val="ro-RO"/>
        </w:rPr>
        <w:t>sub pavilionul celuilalt Stat Contractant sau supraveghează aceste lucrări, aceasta se va supune legislaţiei Statului Contractant căruia îi aparţine portul sau apele teritoriale.</w:t>
      </w:r>
    </w:p>
    <w:p w:rsidR="00B26968" w:rsidRPr="00777811" w:rsidRDefault="00B26968" w:rsidP="00B26968">
      <w:pPr>
        <w:spacing w:line="276" w:lineRule="auto"/>
        <w:ind w:left="567" w:hanging="567"/>
        <w:jc w:val="both"/>
        <w:rPr>
          <w:bCs/>
          <w:sz w:val="24"/>
          <w:lang w:val="ro-RO"/>
        </w:rPr>
      </w:pPr>
    </w:p>
    <w:p w:rsidR="00B26968" w:rsidRPr="00D11134" w:rsidRDefault="00B26968" w:rsidP="00B26968">
      <w:pPr>
        <w:numPr>
          <w:ilvl w:val="2"/>
          <w:numId w:val="17"/>
        </w:numPr>
        <w:spacing w:line="276" w:lineRule="auto"/>
        <w:ind w:left="567" w:hanging="567"/>
        <w:jc w:val="both"/>
        <w:rPr>
          <w:b/>
          <w:bCs/>
          <w:sz w:val="24"/>
          <w:szCs w:val="24"/>
          <w:lang w:val="ro-RO"/>
        </w:rPr>
      </w:pPr>
      <w:r>
        <w:rPr>
          <w:bCs/>
          <w:sz w:val="24"/>
          <w:lang w:val="ro-RO"/>
        </w:rPr>
        <w:t>O p</w:t>
      </w:r>
      <w:r w:rsidRPr="00C87030">
        <w:rPr>
          <w:sz w:val="24"/>
          <w:szCs w:val="24"/>
          <w:lang w:val="ro-RO"/>
        </w:rPr>
        <w:t>ersoan</w:t>
      </w:r>
      <w:r>
        <w:rPr>
          <w:sz w:val="24"/>
          <w:szCs w:val="24"/>
          <w:lang w:val="ro-RO"/>
        </w:rPr>
        <w:t xml:space="preserve">ă care este membru al personalului </w:t>
      </w:r>
      <w:r w:rsidRPr="00C87030">
        <w:rPr>
          <w:sz w:val="24"/>
          <w:szCs w:val="24"/>
          <w:lang w:val="ro-RO"/>
        </w:rPr>
        <w:t>întreprinderii</w:t>
      </w:r>
      <w:r>
        <w:rPr>
          <w:sz w:val="24"/>
          <w:szCs w:val="24"/>
          <w:lang w:val="ro-RO"/>
        </w:rPr>
        <w:t xml:space="preserve"> transportului rutier sau aerian şi care, </w:t>
      </w:r>
      <w:r>
        <w:rPr>
          <w:sz w:val="24"/>
          <w:lang w:val="ro-RO"/>
        </w:rPr>
        <w:t>fiind angajată</w:t>
      </w:r>
      <w:r>
        <w:rPr>
          <w:sz w:val="24"/>
          <w:szCs w:val="24"/>
          <w:lang w:val="ro-RO"/>
        </w:rPr>
        <w:t xml:space="preserve"> sau desfăşurând o activitate pe cont propriu, efectuează</w:t>
      </w:r>
      <w:r w:rsidRPr="00B946B8">
        <w:rPr>
          <w:sz w:val="24"/>
          <w:lang w:val="ro-RO"/>
        </w:rPr>
        <w:t xml:space="preserve"> </w:t>
      </w:r>
      <w:r>
        <w:rPr>
          <w:sz w:val="24"/>
          <w:lang w:val="ro-RO"/>
        </w:rPr>
        <w:t xml:space="preserve">servicii de </w:t>
      </w:r>
      <w:r>
        <w:rPr>
          <w:sz w:val="24"/>
          <w:lang w:val="ro-RO"/>
        </w:rPr>
        <w:lastRenderedPageBreak/>
        <w:t xml:space="preserve">transport internaţional de pasageri sau mărfuri pe căile rutiere, ferate sau aeriene, sediul înregistrat al căruia este situat pe teritoriul unui Stat Contractant, se va supune legislaţiei Statului Contractant pe teritoriul căruia este situat sediul înregistrat </w:t>
      </w:r>
      <w:r w:rsidRPr="00D11134">
        <w:rPr>
          <w:sz w:val="24"/>
          <w:lang w:val="ro-RO"/>
        </w:rPr>
        <w:t>al întreprinderii.</w:t>
      </w:r>
    </w:p>
    <w:p w:rsidR="00B26968" w:rsidRPr="00D11134" w:rsidRDefault="00B26968" w:rsidP="00B26968">
      <w:pPr>
        <w:spacing w:line="276" w:lineRule="auto"/>
        <w:jc w:val="center"/>
        <w:rPr>
          <w:b/>
          <w:sz w:val="24"/>
          <w:szCs w:val="24"/>
          <w:lang w:val="ro-RO"/>
        </w:rPr>
      </w:pPr>
    </w:p>
    <w:p w:rsidR="00B26968" w:rsidRPr="00D11134" w:rsidRDefault="00B26968" w:rsidP="00B26968">
      <w:pPr>
        <w:spacing w:line="276" w:lineRule="auto"/>
        <w:jc w:val="center"/>
        <w:rPr>
          <w:b/>
          <w:sz w:val="24"/>
          <w:szCs w:val="24"/>
          <w:lang w:val="ro-RO"/>
        </w:rPr>
      </w:pPr>
      <w:r w:rsidRPr="00D11134">
        <w:rPr>
          <w:b/>
          <w:sz w:val="24"/>
          <w:szCs w:val="24"/>
          <w:lang w:val="ro-RO"/>
        </w:rPr>
        <w:t>Articolul 10</w:t>
      </w:r>
    </w:p>
    <w:p w:rsidR="00B26968" w:rsidRPr="00D11134" w:rsidRDefault="00B26968" w:rsidP="00B26968">
      <w:pPr>
        <w:spacing w:line="276" w:lineRule="auto"/>
        <w:jc w:val="center"/>
        <w:rPr>
          <w:b/>
          <w:sz w:val="24"/>
          <w:szCs w:val="24"/>
          <w:lang w:val="ro-RO"/>
        </w:rPr>
      </w:pPr>
      <w:r w:rsidRPr="00D11134">
        <w:rPr>
          <w:b/>
          <w:sz w:val="24"/>
          <w:szCs w:val="24"/>
          <w:lang w:val="ro-RO"/>
        </w:rPr>
        <w:t xml:space="preserve">Misiuni diplomatice şi </w:t>
      </w:r>
      <w:r>
        <w:rPr>
          <w:b/>
          <w:sz w:val="24"/>
          <w:szCs w:val="24"/>
          <w:lang w:val="ro-RO"/>
        </w:rPr>
        <w:t>oficii</w:t>
      </w:r>
      <w:r w:rsidRPr="00D11134">
        <w:rPr>
          <w:b/>
          <w:sz w:val="24"/>
          <w:szCs w:val="24"/>
          <w:lang w:val="ro-RO"/>
        </w:rPr>
        <w:t xml:space="preserve"> consulare</w:t>
      </w:r>
    </w:p>
    <w:p w:rsidR="00B26968" w:rsidRPr="00D11134" w:rsidRDefault="00B26968" w:rsidP="00B26968">
      <w:pPr>
        <w:spacing w:line="276" w:lineRule="auto"/>
        <w:jc w:val="center"/>
        <w:rPr>
          <w:b/>
          <w:sz w:val="24"/>
          <w:szCs w:val="24"/>
          <w:lang w:val="ro-RO"/>
        </w:rPr>
      </w:pPr>
    </w:p>
    <w:p w:rsidR="00B26968" w:rsidRDefault="00B26968" w:rsidP="00B26968">
      <w:pPr>
        <w:numPr>
          <w:ilvl w:val="2"/>
          <w:numId w:val="16"/>
        </w:numPr>
        <w:spacing w:line="276" w:lineRule="auto"/>
        <w:ind w:left="567" w:hanging="567"/>
        <w:jc w:val="both"/>
        <w:rPr>
          <w:sz w:val="24"/>
          <w:szCs w:val="24"/>
          <w:lang w:val="ro-RO"/>
        </w:rPr>
      </w:pPr>
      <w:r>
        <w:rPr>
          <w:sz w:val="24"/>
          <w:szCs w:val="24"/>
          <w:lang w:val="ro-RO"/>
        </w:rPr>
        <w:t xml:space="preserve">Funcţionarii misiunilor diplomatice şi oficiilor consulare ai unui Stat Contractant, precum şi persoanele aflate în serviciul </w:t>
      </w:r>
      <w:r w:rsidRPr="005E1B61">
        <w:rPr>
          <w:sz w:val="24"/>
          <w:szCs w:val="24"/>
          <w:lang w:val="ro-RO"/>
        </w:rPr>
        <w:t xml:space="preserve">particular </w:t>
      </w:r>
      <w:r>
        <w:rPr>
          <w:sz w:val="24"/>
          <w:szCs w:val="24"/>
          <w:lang w:val="ro-RO"/>
        </w:rPr>
        <w:t xml:space="preserve">al funcţionarilor, detaşate de către Statul Contractant căruia îi aparţine misiunea diplomatică sau oficiul consular, se vor supune legislaţiei Statului Contractant care detaşează. </w:t>
      </w:r>
    </w:p>
    <w:p w:rsidR="00B26968" w:rsidRDefault="00B26968" w:rsidP="00B26968">
      <w:pPr>
        <w:spacing w:line="276" w:lineRule="auto"/>
        <w:ind w:left="567" w:hanging="567"/>
        <w:jc w:val="both"/>
        <w:rPr>
          <w:sz w:val="24"/>
          <w:szCs w:val="24"/>
          <w:lang w:val="ro-RO"/>
        </w:rPr>
      </w:pPr>
    </w:p>
    <w:p w:rsidR="00B26968" w:rsidRDefault="00B26968" w:rsidP="00B26968">
      <w:pPr>
        <w:numPr>
          <w:ilvl w:val="2"/>
          <w:numId w:val="16"/>
        </w:numPr>
        <w:spacing w:line="276" w:lineRule="auto"/>
        <w:ind w:left="567" w:hanging="567"/>
        <w:jc w:val="both"/>
        <w:rPr>
          <w:sz w:val="24"/>
          <w:szCs w:val="24"/>
          <w:lang w:val="ro-RO"/>
        </w:rPr>
      </w:pPr>
      <w:r>
        <w:rPr>
          <w:sz w:val="24"/>
          <w:szCs w:val="24"/>
          <w:lang w:val="ro-RO"/>
        </w:rPr>
        <w:t xml:space="preserve">Alţi membri ai misiunilor diplomatice şi oficiilor consulare şi personalul de serviciu menţionat în alineatul (1) al prezentului articol se vor supune legislaţiei Statului Contractant în care sunt detaşaţi, dacă aceştia sunt angajaţi local. Ei pot opta pentru aplicarea legislaţiei Statului Contractant angajator în termen de trei luni de la data angajării sale, cu condiţia că sunt cetăţenii acestui Stat. </w:t>
      </w:r>
    </w:p>
    <w:p w:rsidR="00B26968" w:rsidRDefault="00B26968" w:rsidP="00B26968">
      <w:pPr>
        <w:spacing w:line="276" w:lineRule="auto"/>
        <w:jc w:val="center"/>
        <w:rPr>
          <w:b/>
          <w:sz w:val="24"/>
          <w:szCs w:val="24"/>
          <w:lang w:val="ro-RO"/>
        </w:rPr>
      </w:pPr>
    </w:p>
    <w:p w:rsidR="00B26968" w:rsidRPr="002211C1" w:rsidRDefault="00B26968" w:rsidP="00B26968">
      <w:pPr>
        <w:spacing w:line="276" w:lineRule="auto"/>
        <w:jc w:val="center"/>
        <w:rPr>
          <w:b/>
          <w:sz w:val="24"/>
          <w:szCs w:val="24"/>
          <w:lang w:val="ro-RO"/>
        </w:rPr>
      </w:pPr>
      <w:r w:rsidRPr="002211C1">
        <w:rPr>
          <w:b/>
          <w:sz w:val="24"/>
          <w:szCs w:val="24"/>
          <w:lang w:val="ro-RO"/>
        </w:rPr>
        <w:t>Articolul 11</w:t>
      </w:r>
    </w:p>
    <w:p w:rsidR="00B26968" w:rsidRPr="002211C1" w:rsidRDefault="00B26968" w:rsidP="00B26968">
      <w:pPr>
        <w:pStyle w:val="NoSpacing"/>
        <w:spacing w:line="276" w:lineRule="auto"/>
        <w:jc w:val="center"/>
        <w:rPr>
          <w:b/>
          <w:sz w:val="24"/>
          <w:szCs w:val="24"/>
          <w:lang w:val="ro-RO"/>
        </w:rPr>
      </w:pPr>
      <w:r w:rsidRPr="002211C1">
        <w:rPr>
          <w:b/>
          <w:sz w:val="24"/>
          <w:szCs w:val="24"/>
          <w:lang w:val="ro-RO"/>
        </w:rPr>
        <w:t xml:space="preserve">Excepţii </w:t>
      </w:r>
    </w:p>
    <w:p w:rsidR="00B26968" w:rsidRPr="002211C1" w:rsidRDefault="00B26968" w:rsidP="00B26968">
      <w:pPr>
        <w:pStyle w:val="NoSpacing"/>
        <w:spacing w:line="276" w:lineRule="auto"/>
        <w:jc w:val="center"/>
        <w:rPr>
          <w:b/>
          <w:sz w:val="24"/>
          <w:szCs w:val="24"/>
          <w:lang w:val="ro-RO"/>
        </w:rPr>
      </w:pPr>
    </w:p>
    <w:p w:rsidR="00B26968" w:rsidRDefault="00B26968" w:rsidP="00B26968">
      <w:pPr>
        <w:spacing w:line="276" w:lineRule="auto"/>
        <w:jc w:val="both"/>
        <w:rPr>
          <w:sz w:val="24"/>
          <w:lang w:val="ro-RO"/>
        </w:rPr>
      </w:pPr>
      <w:r w:rsidRPr="002211C1">
        <w:rPr>
          <w:sz w:val="24"/>
          <w:lang w:val="ro-RO"/>
        </w:rPr>
        <w:t>Autorităţile competente ale Statelor Contractante pot conveni asupra</w:t>
      </w:r>
      <w:r>
        <w:rPr>
          <w:sz w:val="24"/>
          <w:lang w:val="ro-RO"/>
        </w:rPr>
        <w:t xml:space="preserve"> excepţiilor de la dispoziţiile articolelor 7-10 ale prezentului Acord, cu privire la legislaţia aplicabilă unei persoane sau unor categorii de persoane.</w:t>
      </w:r>
    </w:p>
    <w:p w:rsidR="00B26968" w:rsidRPr="002C49FF" w:rsidRDefault="00B26968" w:rsidP="00B26968">
      <w:pPr>
        <w:pStyle w:val="NoSpacing"/>
        <w:tabs>
          <w:tab w:val="left" w:pos="4253"/>
        </w:tabs>
        <w:spacing w:line="276" w:lineRule="auto"/>
        <w:jc w:val="center"/>
        <w:rPr>
          <w:sz w:val="24"/>
          <w:szCs w:val="24"/>
          <w:lang w:val="ro-RO"/>
        </w:rPr>
      </w:pPr>
    </w:p>
    <w:p w:rsidR="00B26968" w:rsidRPr="002C49FF" w:rsidRDefault="00B26968" w:rsidP="00B26968">
      <w:pPr>
        <w:pStyle w:val="NoSpacing"/>
        <w:tabs>
          <w:tab w:val="left" w:pos="4253"/>
        </w:tabs>
        <w:spacing w:line="276" w:lineRule="auto"/>
        <w:jc w:val="center"/>
        <w:rPr>
          <w:sz w:val="24"/>
          <w:szCs w:val="24"/>
          <w:lang w:val="ro-RO"/>
        </w:rPr>
      </w:pPr>
    </w:p>
    <w:p w:rsidR="00B26968" w:rsidRPr="00341064" w:rsidRDefault="00B26968" w:rsidP="00B26968">
      <w:pPr>
        <w:pStyle w:val="NoSpacing"/>
        <w:tabs>
          <w:tab w:val="left" w:pos="4253"/>
        </w:tabs>
        <w:spacing w:line="276" w:lineRule="auto"/>
        <w:jc w:val="center"/>
        <w:rPr>
          <w:b/>
          <w:sz w:val="24"/>
          <w:szCs w:val="24"/>
          <w:lang w:val="ro-RO"/>
        </w:rPr>
      </w:pPr>
      <w:r w:rsidRPr="00341064">
        <w:rPr>
          <w:b/>
          <w:sz w:val="24"/>
          <w:szCs w:val="24"/>
          <w:lang w:val="ro-RO"/>
        </w:rPr>
        <w:t>PARTEA a III-a</w:t>
      </w:r>
    </w:p>
    <w:p w:rsidR="00B26968" w:rsidRPr="00341064" w:rsidRDefault="00B26968" w:rsidP="00B26968">
      <w:pPr>
        <w:pStyle w:val="NoSpacing"/>
        <w:spacing w:line="276" w:lineRule="auto"/>
        <w:jc w:val="center"/>
        <w:rPr>
          <w:b/>
          <w:sz w:val="24"/>
          <w:szCs w:val="24"/>
          <w:lang w:val="ro-RO"/>
        </w:rPr>
      </w:pPr>
      <w:r w:rsidRPr="00341064">
        <w:rPr>
          <w:b/>
          <w:sz w:val="24"/>
          <w:szCs w:val="24"/>
          <w:lang w:val="ro-RO"/>
        </w:rPr>
        <w:t>DISPOZIŢII SPECIALE</w:t>
      </w:r>
    </w:p>
    <w:p w:rsidR="00B26968" w:rsidRPr="00341064" w:rsidRDefault="00B26968" w:rsidP="00B26968">
      <w:pPr>
        <w:pStyle w:val="NoSpacing"/>
        <w:spacing w:line="276" w:lineRule="auto"/>
        <w:jc w:val="center"/>
        <w:rPr>
          <w:b/>
          <w:sz w:val="24"/>
          <w:szCs w:val="24"/>
          <w:lang w:val="ro-RO"/>
        </w:rPr>
      </w:pPr>
    </w:p>
    <w:p w:rsidR="00B26968" w:rsidRPr="00341064" w:rsidRDefault="00B26968" w:rsidP="00B26968">
      <w:pPr>
        <w:pStyle w:val="NoSpacing"/>
        <w:spacing w:line="276" w:lineRule="auto"/>
        <w:jc w:val="center"/>
        <w:rPr>
          <w:b/>
          <w:sz w:val="24"/>
          <w:szCs w:val="24"/>
          <w:lang w:val="ro-RO"/>
        </w:rPr>
      </w:pPr>
      <w:r w:rsidRPr="00341064">
        <w:rPr>
          <w:b/>
          <w:sz w:val="24"/>
          <w:szCs w:val="24"/>
          <w:lang w:val="ro-RO"/>
        </w:rPr>
        <w:t>SECŢIUNEA I</w:t>
      </w:r>
    </w:p>
    <w:p w:rsidR="00B26968" w:rsidRPr="00341064" w:rsidRDefault="00B26968" w:rsidP="00B26968">
      <w:pPr>
        <w:pStyle w:val="NoSpacing"/>
        <w:spacing w:line="276" w:lineRule="auto"/>
        <w:jc w:val="center"/>
        <w:rPr>
          <w:b/>
          <w:sz w:val="24"/>
          <w:szCs w:val="24"/>
          <w:lang w:val="ro-RO"/>
        </w:rPr>
      </w:pPr>
      <w:r w:rsidRPr="00341064">
        <w:rPr>
          <w:b/>
          <w:sz w:val="24"/>
          <w:szCs w:val="24"/>
          <w:lang w:val="ro-RO"/>
        </w:rPr>
        <w:t>PRESTA</w:t>
      </w:r>
      <w:r>
        <w:rPr>
          <w:b/>
          <w:sz w:val="24"/>
          <w:szCs w:val="24"/>
          <w:lang w:val="ro-RO"/>
        </w:rPr>
        <w:t>Ţ</w:t>
      </w:r>
      <w:r w:rsidRPr="00341064">
        <w:rPr>
          <w:b/>
          <w:sz w:val="24"/>
          <w:szCs w:val="24"/>
          <w:lang w:val="ro-RO"/>
        </w:rPr>
        <w:t>II PENTRU LIMITĂ DE V</w:t>
      </w:r>
      <w:r>
        <w:rPr>
          <w:b/>
          <w:sz w:val="24"/>
          <w:szCs w:val="24"/>
          <w:lang w:val="ro-RO"/>
        </w:rPr>
        <w:t>Â</w:t>
      </w:r>
      <w:r w:rsidRPr="00341064">
        <w:rPr>
          <w:b/>
          <w:sz w:val="24"/>
          <w:szCs w:val="24"/>
          <w:lang w:val="ro-RO"/>
        </w:rPr>
        <w:t xml:space="preserve">RSTĂ, </w:t>
      </w:r>
      <w:r>
        <w:rPr>
          <w:b/>
          <w:sz w:val="24"/>
          <w:szCs w:val="24"/>
          <w:lang w:val="ro-RO"/>
        </w:rPr>
        <w:t>INVALIDITATE</w:t>
      </w:r>
      <w:r w:rsidRPr="00341064">
        <w:rPr>
          <w:b/>
          <w:sz w:val="24"/>
          <w:szCs w:val="24"/>
          <w:lang w:val="ro-RO"/>
        </w:rPr>
        <w:t xml:space="preserve"> </w:t>
      </w:r>
      <w:r>
        <w:rPr>
          <w:b/>
          <w:sz w:val="24"/>
          <w:szCs w:val="24"/>
          <w:lang w:val="ro-RO"/>
        </w:rPr>
        <w:t>Ş</w:t>
      </w:r>
      <w:r w:rsidRPr="00341064">
        <w:rPr>
          <w:b/>
          <w:sz w:val="24"/>
          <w:szCs w:val="24"/>
          <w:lang w:val="ro-RO"/>
        </w:rPr>
        <w:t xml:space="preserve">I </w:t>
      </w:r>
      <w:r>
        <w:rPr>
          <w:b/>
          <w:sz w:val="24"/>
          <w:szCs w:val="24"/>
          <w:lang w:val="ro-RO"/>
        </w:rPr>
        <w:t xml:space="preserve">DE </w:t>
      </w:r>
      <w:r w:rsidRPr="00417602">
        <w:rPr>
          <w:b/>
          <w:sz w:val="24"/>
          <w:szCs w:val="24"/>
          <w:lang w:val="ro-RO"/>
        </w:rPr>
        <w:t>URMA</w:t>
      </w:r>
      <w:r>
        <w:rPr>
          <w:b/>
          <w:sz w:val="24"/>
          <w:szCs w:val="24"/>
          <w:lang w:val="ro-RO"/>
        </w:rPr>
        <w:t>Ş</w:t>
      </w:r>
    </w:p>
    <w:p w:rsidR="00B26968" w:rsidRDefault="00B26968" w:rsidP="00B26968">
      <w:pPr>
        <w:pStyle w:val="NoSpacing"/>
        <w:spacing w:line="276" w:lineRule="auto"/>
        <w:jc w:val="center"/>
        <w:rPr>
          <w:b/>
          <w:sz w:val="24"/>
          <w:szCs w:val="24"/>
          <w:lang w:val="ro-RO"/>
        </w:rPr>
      </w:pPr>
    </w:p>
    <w:p w:rsidR="00B26968" w:rsidRPr="00B07121" w:rsidRDefault="00B26968" w:rsidP="00B26968">
      <w:pPr>
        <w:spacing w:line="276" w:lineRule="auto"/>
        <w:jc w:val="center"/>
        <w:rPr>
          <w:b/>
          <w:sz w:val="24"/>
          <w:szCs w:val="24"/>
          <w:lang w:val="ro-RO"/>
        </w:rPr>
      </w:pPr>
      <w:r w:rsidRPr="00B07121">
        <w:rPr>
          <w:b/>
          <w:sz w:val="24"/>
          <w:szCs w:val="24"/>
          <w:lang w:val="ro-RO"/>
        </w:rPr>
        <w:t>Articolul 12</w:t>
      </w:r>
    </w:p>
    <w:p w:rsidR="00B26968" w:rsidRPr="00B07121" w:rsidRDefault="00B26968" w:rsidP="00B26968">
      <w:pPr>
        <w:spacing w:line="276" w:lineRule="auto"/>
        <w:jc w:val="center"/>
        <w:rPr>
          <w:b/>
          <w:sz w:val="24"/>
          <w:szCs w:val="24"/>
          <w:lang w:val="ro-RO"/>
        </w:rPr>
      </w:pPr>
      <w:r w:rsidRPr="00B07121">
        <w:rPr>
          <w:b/>
          <w:sz w:val="24"/>
          <w:szCs w:val="24"/>
          <w:lang w:val="ro-RO"/>
        </w:rPr>
        <w:t>Totalizarea perioadelor de asigurare</w:t>
      </w:r>
    </w:p>
    <w:p w:rsidR="00B26968" w:rsidRPr="00B07121" w:rsidRDefault="00B26968" w:rsidP="00B26968">
      <w:pPr>
        <w:spacing w:line="276" w:lineRule="auto"/>
        <w:jc w:val="center"/>
        <w:rPr>
          <w:b/>
          <w:sz w:val="24"/>
          <w:szCs w:val="24"/>
          <w:lang w:val="ro-RO"/>
        </w:rPr>
      </w:pPr>
    </w:p>
    <w:p w:rsidR="00B26968" w:rsidRPr="00E214C3" w:rsidRDefault="00B26968" w:rsidP="00B26968">
      <w:pPr>
        <w:numPr>
          <w:ilvl w:val="0"/>
          <w:numId w:val="21"/>
        </w:numPr>
        <w:spacing w:line="276" w:lineRule="auto"/>
        <w:ind w:left="567" w:hanging="283"/>
        <w:jc w:val="both"/>
        <w:rPr>
          <w:sz w:val="24"/>
          <w:szCs w:val="24"/>
          <w:lang w:val="ro-RO"/>
        </w:rPr>
      </w:pPr>
      <w:r w:rsidRPr="00E214C3">
        <w:rPr>
          <w:sz w:val="24"/>
          <w:szCs w:val="24"/>
          <w:lang w:val="ro-RO"/>
        </w:rPr>
        <w:t xml:space="preserve">Dacă legislaţia unui Stat Contractant condiţionează dreptul la prestaţii de realizarea unor perioade de asigurare, instituţia competentă care aplică această legislaţie va lua în considerare, dacă este necesar, perioadele de asigurare realizate conform legislaţiei celuilalt Stat Contractant, în măsura în care acestea nu se suprapun, ca şi cum ar fi perioade de asigurare realizate conform legislaţiei proprii. </w:t>
      </w:r>
    </w:p>
    <w:p w:rsidR="00B26968" w:rsidRPr="00E214C3" w:rsidRDefault="00B26968" w:rsidP="00B26968">
      <w:pPr>
        <w:spacing w:line="276" w:lineRule="auto"/>
        <w:ind w:left="567" w:hanging="283"/>
        <w:jc w:val="both"/>
        <w:rPr>
          <w:sz w:val="24"/>
          <w:szCs w:val="24"/>
          <w:lang w:val="ro-RO"/>
        </w:rPr>
      </w:pPr>
    </w:p>
    <w:p w:rsidR="00B26968" w:rsidRPr="00E214C3" w:rsidRDefault="00B26968" w:rsidP="00B26968">
      <w:pPr>
        <w:numPr>
          <w:ilvl w:val="0"/>
          <w:numId w:val="21"/>
        </w:numPr>
        <w:spacing w:line="276" w:lineRule="auto"/>
        <w:ind w:left="567" w:hanging="283"/>
        <w:jc w:val="both"/>
        <w:rPr>
          <w:sz w:val="24"/>
          <w:szCs w:val="24"/>
          <w:lang w:val="ro-RO"/>
        </w:rPr>
      </w:pPr>
      <w:r w:rsidRPr="00E214C3">
        <w:rPr>
          <w:sz w:val="24"/>
          <w:szCs w:val="24"/>
          <w:lang w:val="ro-RO"/>
        </w:rPr>
        <w:lastRenderedPageBreak/>
        <w:t>Dacă persoana nu întrune</w:t>
      </w:r>
      <w:r>
        <w:rPr>
          <w:sz w:val="24"/>
          <w:szCs w:val="24"/>
          <w:lang w:val="ro-RO"/>
        </w:rPr>
        <w:t>ş</w:t>
      </w:r>
      <w:r w:rsidRPr="00E214C3">
        <w:rPr>
          <w:sz w:val="24"/>
          <w:szCs w:val="24"/>
          <w:lang w:val="ro-RO"/>
        </w:rPr>
        <w:t>te condi</w:t>
      </w:r>
      <w:r>
        <w:rPr>
          <w:sz w:val="24"/>
          <w:szCs w:val="24"/>
          <w:lang w:val="ro-RO"/>
        </w:rPr>
        <w:t>ţ</w:t>
      </w:r>
      <w:r w:rsidRPr="00E214C3">
        <w:rPr>
          <w:sz w:val="24"/>
          <w:szCs w:val="24"/>
          <w:lang w:val="ro-RO"/>
        </w:rPr>
        <w:t>iile pentru a beneficia de o presta</w:t>
      </w:r>
      <w:r>
        <w:rPr>
          <w:sz w:val="24"/>
          <w:szCs w:val="24"/>
          <w:lang w:val="ro-RO"/>
        </w:rPr>
        <w:t>ţ</w:t>
      </w:r>
      <w:r w:rsidRPr="00E214C3">
        <w:rPr>
          <w:sz w:val="24"/>
          <w:szCs w:val="24"/>
          <w:lang w:val="ro-RO"/>
        </w:rPr>
        <w:t>ie în baza dispozi</w:t>
      </w:r>
      <w:r>
        <w:rPr>
          <w:sz w:val="24"/>
          <w:szCs w:val="24"/>
          <w:lang w:val="ro-RO"/>
        </w:rPr>
        <w:t>ţ</w:t>
      </w:r>
      <w:r w:rsidRPr="00E214C3">
        <w:rPr>
          <w:sz w:val="24"/>
          <w:szCs w:val="24"/>
          <w:lang w:val="ro-RO"/>
        </w:rPr>
        <w:t>iilor alineatului (1) al prezentului articol, institu</w:t>
      </w:r>
      <w:r>
        <w:rPr>
          <w:sz w:val="24"/>
          <w:szCs w:val="24"/>
          <w:lang w:val="ro-RO"/>
        </w:rPr>
        <w:t>ţ</w:t>
      </w:r>
      <w:r w:rsidRPr="00E214C3">
        <w:rPr>
          <w:sz w:val="24"/>
          <w:szCs w:val="24"/>
          <w:lang w:val="ro-RO"/>
        </w:rPr>
        <w:t>ia competentă va totaliza</w:t>
      </w:r>
      <w:r>
        <w:rPr>
          <w:sz w:val="24"/>
          <w:szCs w:val="24"/>
          <w:lang w:val="ro-RO"/>
        </w:rPr>
        <w:t>,</w:t>
      </w:r>
      <w:r w:rsidRPr="00E214C3">
        <w:rPr>
          <w:sz w:val="24"/>
          <w:szCs w:val="24"/>
          <w:lang w:val="ro-RO"/>
        </w:rPr>
        <w:t xml:space="preserve"> de asemenea</w:t>
      </w:r>
      <w:r>
        <w:rPr>
          <w:sz w:val="24"/>
          <w:szCs w:val="24"/>
          <w:lang w:val="ro-RO"/>
        </w:rPr>
        <w:t>,</w:t>
      </w:r>
      <w:r w:rsidRPr="00E214C3">
        <w:rPr>
          <w:sz w:val="24"/>
          <w:szCs w:val="24"/>
          <w:lang w:val="ro-RO"/>
        </w:rPr>
        <w:t xml:space="preserve"> perioadele de asigurare realizate în baza legisla</w:t>
      </w:r>
      <w:r>
        <w:rPr>
          <w:sz w:val="24"/>
          <w:szCs w:val="24"/>
          <w:lang w:val="ro-RO"/>
        </w:rPr>
        <w:t>ţ</w:t>
      </w:r>
      <w:r w:rsidRPr="00E214C3">
        <w:rPr>
          <w:sz w:val="24"/>
          <w:szCs w:val="24"/>
          <w:lang w:val="ro-RO"/>
        </w:rPr>
        <w:t>iei statelor ter</w:t>
      </w:r>
      <w:r>
        <w:rPr>
          <w:sz w:val="24"/>
          <w:szCs w:val="24"/>
          <w:lang w:val="ro-RO"/>
        </w:rPr>
        <w:t>ţ</w:t>
      </w:r>
      <w:r w:rsidRPr="00E214C3">
        <w:rPr>
          <w:sz w:val="24"/>
          <w:szCs w:val="24"/>
          <w:lang w:val="ro-RO"/>
        </w:rPr>
        <w:t>e cu care Statul Contractant are încheiat un Acord în domeniul securită</w:t>
      </w:r>
      <w:r>
        <w:rPr>
          <w:sz w:val="24"/>
          <w:szCs w:val="24"/>
          <w:lang w:val="ro-RO"/>
        </w:rPr>
        <w:t>ţ</w:t>
      </w:r>
      <w:r w:rsidRPr="00E214C3">
        <w:rPr>
          <w:sz w:val="24"/>
          <w:szCs w:val="24"/>
          <w:lang w:val="ro-RO"/>
        </w:rPr>
        <w:t>ii sociale, în măsura în care aceste perioade nu se suprapun.</w:t>
      </w:r>
    </w:p>
    <w:p w:rsidR="00B26968" w:rsidRPr="00E214C3" w:rsidRDefault="00B26968" w:rsidP="00B26968">
      <w:pPr>
        <w:spacing w:line="276" w:lineRule="auto"/>
        <w:ind w:left="567" w:hanging="283"/>
        <w:jc w:val="both"/>
        <w:rPr>
          <w:sz w:val="24"/>
          <w:szCs w:val="24"/>
          <w:lang w:val="ro-RO"/>
        </w:rPr>
      </w:pPr>
    </w:p>
    <w:p w:rsidR="00B26968" w:rsidRPr="00E214C3" w:rsidRDefault="00B26968" w:rsidP="00B26968">
      <w:pPr>
        <w:numPr>
          <w:ilvl w:val="0"/>
          <w:numId w:val="21"/>
        </w:numPr>
        <w:spacing w:line="276" w:lineRule="auto"/>
        <w:ind w:left="567" w:hanging="283"/>
        <w:jc w:val="both"/>
        <w:rPr>
          <w:sz w:val="24"/>
          <w:szCs w:val="24"/>
          <w:lang w:val="ro-RO"/>
        </w:rPr>
      </w:pPr>
      <w:r w:rsidRPr="00E214C3">
        <w:rPr>
          <w:sz w:val="24"/>
          <w:szCs w:val="24"/>
          <w:lang w:val="ro-RO"/>
        </w:rPr>
        <w:t>Dacă dreptul de a beneficia de presta</w:t>
      </w:r>
      <w:r>
        <w:rPr>
          <w:sz w:val="24"/>
          <w:szCs w:val="24"/>
          <w:lang w:val="ro-RO"/>
        </w:rPr>
        <w:t>ţ</w:t>
      </w:r>
      <w:r w:rsidRPr="00E214C3">
        <w:rPr>
          <w:sz w:val="24"/>
          <w:szCs w:val="24"/>
          <w:lang w:val="ro-RO"/>
        </w:rPr>
        <w:t>ii în baza legislaţiei unui Stat Contractant este condiţionat de realizarea unei anumite perioade într-o profesie supusă unui regim special sau într-o profesie sau muncă determinată, doar perioadele realizate în baza unui regim similar sau, în lipsa acestuia, în aceeaşi profesie sau, după caz, în aceeaşi muncă, vor fi luate în considerare pentru stabilirea dreptului la aceste prestaţii în baza legislaţiei celuilalt Stat Contractant.</w:t>
      </w:r>
    </w:p>
    <w:p w:rsidR="00B26968" w:rsidRPr="00E214C3" w:rsidRDefault="00B26968" w:rsidP="00B26968">
      <w:pPr>
        <w:spacing w:line="276" w:lineRule="auto"/>
        <w:ind w:left="567" w:hanging="283"/>
        <w:jc w:val="both"/>
        <w:rPr>
          <w:sz w:val="24"/>
          <w:szCs w:val="24"/>
          <w:lang w:val="ro-RO"/>
        </w:rPr>
      </w:pPr>
    </w:p>
    <w:p w:rsidR="00B26968" w:rsidRPr="00E214C3" w:rsidRDefault="00B26968" w:rsidP="00B26968">
      <w:pPr>
        <w:numPr>
          <w:ilvl w:val="0"/>
          <w:numId w:val="21"/>
        </w:numPr>
        <w:spacing w:line="276" w:lineRule="auto"/>
        <w:ind w:left="567" w:hanging="283"/>
        <w:jc w:val="both"/>
        <w:rPr>
          <w:sz w:val="24"/>
          <w:szCs w:val="24"/>
          <w:lang w:val="ro-RO"/>
        </w:rPr>
      </w:pPr>
      <w:r w:rsidRPr="00E214C3">
        <w:rPr>
          <w:sz w:val="24"/>
          <w:szCs w:val="24"/>
          <w:lang w:val="ro-RO"/>
        </w:rPr>
        <w:t>Dacă legislaţia unui Stat Contractant prevede că perioada de plată a unei pensii poate fi luată în considerare pentru dobândirea dreptului la prestaţii, instituţia competentă a acestui Stat Contractant va lua în considerare, în acest scop, orice perioadă în care pensia a fost plătită conform legislaţiei celuilalt Stat Contractant.</w:t>
      </w:r>
    </w:p>
    <w:p w:rsidR="00B26968" w:rsidRPr="00E214C3" w:rsidRDefault="00B26968" w:rsidP="00B26968">
      <w:pPr>
        <w:spacing w:line="276" w:lineRule="auto"/>
        <w:ind w:left="567" w:hanging="283"/>
        <w:jc w:val="both"/>
        <w:rPr>
          <w:sz w:val="24"/>
          <w:szCs w:val="24"/>
          <w:lang w:val="ro-RO"/>
        </w:rPr>
      </w:pPr>
    </w:p>
    <w:p w:rsidR="00B26968" w:rsidRPr="00E214C3" w:rsidRDefault="00B26968" w:rsidP="00B26968">
      <w:pPr>
        <w:numPr>
          <w:ilvl w:val="0"/>
          <w:numId w:val="21"/>
        </w:numPr>
        <w:spacing w:line="276" w:lineRule="auto"/>
        <w:ind w:left="567" w:hanging="283"/>
        <w:jc w:val="both"/>
        <w:rPr>
          <w:sz w:val="24"/>
          <w:szCs w:val="24"/>
          <w:lang w:val="ro-RO"/>
        </w:rPr>
      </w:pPr>
      <w:r w:rsidRPr="00E214C3">
        <w:rPr>
          <w:sz w:val="24"/>
          <w:szCs w:val="24"/>
          <w:lang w:val="ro-RO"/>
        </w:rPr>
        <w:t>În scopul calculării perioadelor de asigurare se aplică legisla</w:t>
      </w:r>
      <w:r>
        <w:rPr>
          <w:sz w:val="24"/>
          <w:szCs w:val="24"/>
          <w:lang w:val="ro-RO"/>
        </w:rPr>
        <w:t>ţ</w:t>
      </w:r>
      <w:r w:rsidRPr="00E214C3">
        <w:rPr>
          <w:sz w:val="24"/>
          <w:szCs w:val="24"/>
          <w:lang w:val="ro-RO"/>
        </w:rPr>
        <w:t>ia relevantă a fiecărui Stat Contractant.</w:t>
      </w:r>
    </w:p>
    <w:p w:rsidR="00B26968" w:rsidRPr="004F255A" w:rsidRDefault="00B26968" w:rsidP="00B26968">
      <w:pPr>
        <w:spacing w:line="276" w:lineRule="auto"/>
        <w:jc w:val="center"/>
        <w:rPr>
          <w:b/>
          <w:sz w:val="24"/>
          <w:szCs w:val="24"/>
          <w:lang w:val="ro-RO"/>
        </w:rPr>
      </w:pPr>
    </w:p>
    <w:p w:rsidR="00B26968" w:rsidRPr="004F255A" w:rsidRDefault="00B26968" w:rsidP="00B26968">
      <w:pPr>
        <w:spacing w:line="276" w:lineRule="auto"/>
        <w:jc w:val="center"/>
        <w:rPr>
          <w:b/>
          <w:sz w:val="24"/>
          <w:szCs w:val="24"/>
          <w:lang w:val="ro-RO"/>
        </w:rPr>
      </w:pPr>
      <w:r w:rsidRPr="004F255A">
        <w:rPr>
          <w:b/>
          <w:sz w:val="24"/>
          <w:szCs w:val="24"/>
          <w:lang w:val="ro-RO"/>
        </w:rPr>
        <w:t>Articolul 13</w:t>
      </w:r>
    </w:p>
    <w:p w:rsidR="00B26968" w:rsidRPr="004F255A" w:rsidRDefault="00B26968" w:rsidP="00B26968">
      <w:pPr>
        <w:spacing w:line="276" w:lineRule="auto"/>
        <w:jc w:val="center"/>
        <w:rPr>
          <w:b/>
          <w:sz w:val="24"/>
          <w:szCs w:val="24"/>
          <w:lang w:val="ro-RO"/>
        </w:rPr>
      </w:pPr>
      <w:r w:rsidRPr="004F255A">
        <w:rPr>
          <w:b/>
          <w:sz w:val="24"/>
          <w:szCs w:val="24"/>
          <w:lang w:val="ro-RO"/>
        </w:rPr>
        <w:t>Perioadele de asigurare mai mici de un an</w:t>
      </w:r>
    </w:p>
    <w:p w:rsidR="00B26968" w:rsidRPr="004F255A" w:rsidRDefault="00B26968" w:rsidP="00B26968">
      <w:pPr>
        <w:spacing w:line="276" w:lineRule="auto"/>
        <w:jc w:val="center"/>
        <w:rPr>
          <w:b/>
          <w:sz w:val="24"/>
          <w:szCs w:val="24"/>
        </w:rPr>
      </w:pPr>
    </w:p>
    <w:p w:rsidR="00B26968" w:rsidRDefault="00B26968" w:rsidP="00B26968">
      <w:pPr>
        <w:numPr>
          <w:ilvl w:val="0"/>
          <w:numId w:val="5"/>
        </w:numPr>
        <w:tabs>
          <w:tab w:val="clear" w:pos="180"/>
          <w:tab w:val="num" w:pos="567"/>
        </w:tabs>
        <w:spacing w:line="276" w:lineRule="auto"/>
        <w:ind w:left="568" w:hanging="284"/>
        <w:jc w:val="both"/>
        <w:rPr>
          <w:sz w:val="24"/>
          <w:lang w:val="ro-RO"/>
        </w:rPr>
      </w:pPr>
      <w:r w:rsidRPr="007A347C">
        <w:rPr>
          <w:sz w:val="24"/>
          <w:lang w:val="ro-RO"/>
        </w:rPr>
        <w:t xml:space="preserve">Dacă perioada totală de asigurare realizată conform legislaţiei unui </w:t>
      </w:r>
      <w:r w:rsidRPr="007A347C">
        <w:rPr>
          <w:sz w:val="24"/>
          <w:szCs w:val="24"/>
          <w:lang w:val="ro-RO"/>
        </w:rPr>
        <w:t>Stat</w:t>
      </w:r>
      <w:r w:rsidRPr="007A347C">
        <w:rPr>
          <w:lang w:val="ro-RO"/>
        </w:rPr>
        <w:t xml:space="preserve"> </w:t>
      </w:r>
      <w:r w:rsidRPr="007A347C">
        <w:rPr>
          <w:sz w:val="24"/>
          <w:lang w:val="ro-RO"/>
        </w:rPr>
        <w:t>Contractant este mai mică de 12 luni, presta</w:t>
      </w:r>
      <w:r>
        <w:rPr>
          <w:sz w:val="24"/>
          <w:lang w:val="ro-RO"/>
        </w:rPr>
        <w:t>ţ</w:t>
      </w:r>
      <w:r w:rsidRPr="007A347C">
        <w:rPr>
          <w:sz w:val="24"/>
          <w:lang w:val="ro-RO"/>
        </w:rPr>
        <w:t>i</w:t>
      </w:r>
      <w:r>
        <w:rPr>
          <w:sz w:val="24"/>
          <w:lang w:val="ro-RO"/>
        </w:rPr>
        <w:t>a</w:t>
      </w:r>
      <w:r w:rsidRPr="007A347C">
        <w:rPr>
          <w:sz w:val="24"/>
          <w:lang w:val="ro-RO"/>
        </w:rPr>
        <w:t xml:space="preserve"> nu </w:t>
      </w:r>
      <w:r>
        <w:rPr>
          <w:sz w:val="24"/>
          <w:lang w:val="ro-RO"/>
        </w:rPr>
        <w:t xml:space="preserve">se </w:t>
      </w:r>
      <w:r w:rsidRPr="007A347C">
        <w:rPr>
          <w:sz w:val="24"/>
          <w:lang w:val="ro-RO"/>
        </w:rPr>
        <w:t xml:space="preserve">va acorda, </w:t>
      </w:r>
      <w:r w:rsidRPr="00F81D84">
        <w:rPr>
          <w:sz w:val="24"/>
          <w:lang w:val="ro-RO"/>
        </w:rPr>
        <w:t>cu excep</w:t>
      </w:r>
      <w:r>
        <w:rPr>
          <w:sz w:val="24"/>
          <w:lang w:val="ro-RO"/>
        </w:rPr>
        <w:t>ţ</w:t>
      </w:r>
      <w:r w:rsidRPr="00F81D84">
        <w:rPr>
          <w:sz w:val="24"/>
          <w:lang w:val="ro-RO"/>
        </w:rPr>
        <w:t>ia cazului când, conform acestei legisla</w:t>
      </w:r>
      <w:r>
        <w:rPr>
          <w:sz w:val="24"/>
          <w:lang w:val="ro-RO"/>
        </w:rPr>
        <w:t>ţ</w:t>
      </w:r>
      <w:r w:rsidRPr="00F81D84">
        <w:rPr>
          <w:sz w:val="24"/>
          <w:lang w:val="ro-RO"/>
        </w:rPr>
        <w:t>ii</w:t>
      </w:r>
      <w:r>
        <w:rPr>
          <w:sz w:val="24"/>
          <w:lang w:val="ro-RO"/>
        </w:rPr>
        <w:t>,</w:t>
      </w:r>
      <w:r w:rsidRPr="00F81D84">
        <w:rPr>
          <w:sz w:val="24"/>
          <w:lang w:val="ro-RO"/>
        </w:rPr>
        <w:t xml:space="preserve"> </w:t>
      </w:r>
      <w:r>
        <w:rPr>
          <w:sz w:val="24"/>
          <w:lang w:val="ro-RO"/>
        </w:rPr>
        <w:t>există</w:t>
      </w:r>
      <w:r w:rsidRPr="00F81D84">
        <w:rPr>
          <w:sz w:val="24"/>
          <w:lang w:val="ro-RO"/>
        </w:rPr>
        <w:t xml:space="preserve"> dreptul la o presta</w:t>
      </w:r>
      <w:r>
        <w:rPr>
          <w:sz w:val="24"/>
          <w:lang w:val="ro-RO"/>
        </w:rPr>
        <w:t>ţ</w:t>
      </w:r>
      <w:r w:rsidRPr="00F81D84">
        <w:rPr>
          <w:sz w:val="24"/>
          <w:lang w:val="ro-RO"/>
        </w:rPr>
        <w:t xml:space="preserve">ie </w:t>
      </w:r>
      <w:r>
        <w:rPr>
          <w:sz w:val="24"/>
          <w:lang w:val="ro-RO"/>
        </w:rPr>
        <w:t>ţ</w:t>
      </w:r>
      <w:r w:rsidRPr="00F81D84">
        <w:rPr>
          <w:sz w:val="24"/>
          <w:lang w:val="ro-RO"/>
        </w:rPr>
        <w:t>inând cont doar de această perioadă de asigurare.</w:t>
      </w:r>
    </w:p>
    <w:p w:rsidR="00B26968" w:rsidRPr="00006F8E" w:rsidRDefault="00B26968" w:rsidP="00B26968">
      <w:pPr>
        <w:tabs>
          <w:tab w:val="num" w:pos="567"/>
        </w:tabs>
        <w:spacing w:line="276" w:lineRule="auto"/>
        <w:ind w:left="568" w:hanging="284"/>
        <w:rPr>
          <w:sz w:val="24"/>
          <w:szCs w:val="24"/>
        </w:rPr>
      </w:pPr>
    </w:p>
    <w:p w:rsidR="00B26968" w:rsidRPr="00775ED9" w:rsidRDefault="00B26968" w:rsidP="00B26968">
      <w:pPr>
        <w:pStyle w:val="BodyText"/>
        <w:numPr>
          <w:ilvl w:val="0"/>
          <w:numId w:val="5"/>
        </w:numPr>
        <w:tabs>
          <w:tab w:val="clear" w:pos="180"/>
          <w:tab w:val="num" w:pos="567"/>
          <w:tab w:val="left" w:pos="709"/>
        </w:tabs>
        <w:spacing w:before="0" w:line="276" w:lineRule="auto"/>
        <w:ind w:left="568" w:hanging="284"/>
        <w:rPr>
          <w:rFonts w:ascii="Times New Roman" w:hAnsi="Times New Roman"/>
          <w:lang w:val="ro-RO"/>
        </w:rPr>
      </w:pPr>
      <w:r>
        <w:rPr>
          <w:rFonts w:ascii="Times New Roman" w:hAnsi="Times New Roman"/>
          <w:lang w:val="ro-RO"/>
        </w:rPr>
        <w:t xml:space="preserve">În conformitate cu dispoziţiile alineatului (1) al prezentului articol, instituţia competentă a celuilalt Stat Contractant va lua în considerare aceste </w:t>
      </w:r>
      <w:r w:rsidRPr="00775ED9">
        <w:rPr>
          <w:rFonts w:ascii="Times New Roman" w:hAnsi="Times New Roman"/>
          <w:lang w:val="ro-RO"/>
        </w:rPr>
        <w:t xml:space="preserve">perioade ca </w:t>
      </w:r>
      <w:r>
        <w:rPr>
          <w:rFonts w:ascii="Times New Roman" w:hAnsi="Times New Roman"/>
          <w:lang w:val="ro-RO"/>
        </w:rPr>
        <w:t>ş</w:t>
      </w:r>
      <w:r w:rsidRPr="00775ED9">
        <w:rPr>
          <w:rFonts w:ascii="Times New Roman" w:hAnsi="Times New Roman"/>
          <w:lang w:val="ro-RO"/>
        </w:rPr>
        <w:t>i cum acestea ar fi fost realizate în conformitate cu legisla</w:t>
      </w:r>
      <w:r>
        <w:rPr>
          <w:rFonts w:ascii="Times New Roman" w:hAnsi="Times New Roman"/>
          <w:lang w:val="ro-RO"/>
        </w:rPr>
        <w:t>ţ</w:t>
      </w:r>
      <w:r w:rsidRPr="00775ED9">
        <w:rPr>
          <w:rFonts w:ascii="Times New Roman" w:hAnsi="Times New Roman"/>
          <w:lang w:val="ro-RO"/>
        </w:rPr>
        <w:t>ia pe care o aplică, pentru dreptul la men</w:t>
      </w:r>
      <w:r>
        <w:rPr>
          <w:rFonts w:ascii="Times New Roman" w:hAnsi="Times New Roman"/>
          <w:lang w:val="ro-RO"/>
        </w:rPr>
        <w:t>ţ</w:t>
      </w:r>
      <w:r w:rsidRPr="00775ED9">
        <w:rPr>
          <w:rFonts w:ascii="Times New Roman" w:hAnsi="Times New Roman"/>
          <w:lang w:val="ro-RO"/>
        </w:rPr>
        <w:t xml:space="preserve">inerea </w:t>
      </w:r>
      <w:r>
        <w:rPr>
          <w:rFonts w:ascii="Times New Roman" w:hAnsi="Times New Roman"/>
          <w:lang w:val="ro-RO"/>
        </w:rPr>
        <w:t>ş</w:t>
      </w:r>
      <w:r w:rsidRPr="00775ED9">
        <w:rPr>
          <w:rFonts w:ascii="Times New Roman" w:hAnsi="Times New Roman"/>
          <w:lang w:val="ro-RO"/>
        </w:rPr>
        <w:t>i restabilirea dreptului la presta</w:t>
      </w:r>
      <w:r>
        <w:rPr>
          <w:rFonts w:ascii="Times New Roman" w:hAnsi="Times New Roman"/>
          <w:lang w:val="ro-RO"/>
        </w:rPr>
        <w:t>ţ</w:t>
      </w:r>
      <w:r w:rsidRPr="00775ED9">
        <w:rPr>
          <w:rFonts w:ascii="Times New Roman" w:hAnsi="Times New Roman"/>
          <w:lang w:val="ro-RO"/>
        </w:rPr>
        <w:t xml:space="preserve">ii, precum </w:t>
      </w:r>
      <w:r>
        <w:rPr>
          <w:rFonts w:ascii="Times New Roman" w:hAnsi="Times New Roman"/>
          <w:lang w:val="ro-RO"/>
        </w:rPr>
        <w:t>ş</w:t>
      </w:r>
      <w:r w:rsidRPr="00775ED9">
        <w:rPr>
          <w:rFonts w:ascii="Times New Roman" w:hAnsi="Times New Roman"/>
          <w:lang w:val="ro-RO"/>
        </w:rPr>
        <w:t xml:space="preserve">i determinarea cuantumului actual. </w:t>
      </w:r>
    </w:p>
    <w:p w:rsidR="00B26968" w:rsidRPr="00775ED9" w:rsidRDefault="00B26968" w:rsidP="00B26968">
      <w:pPr>
        <w:spacing w:line="276" w:lineRule="auto"/>
        <w:jc w:val="center"/>
        <w:rPr>
          <w:b/>
          <w:sz w:val="24"/>
          <w:szCs w:val="24"/>
          <w:lang w:val="ro-RO"/>
        </w:rPr>
      </w:pPr>
    </w:p>
    <w:p w:rsidR="00B26968" w:rsidRPr="00775ED9" w:rsidRDefault="00B26968" w:rsidP="00B26968">
      <w:pPr>
        <w:spacing w:line="276" w:lineRule="auto"/>
        <w:jc w:val="center"/>
        <w:rPr>
          <w:b/>
          <w:sz w:val="24"/>
          <w:szCs w:val="24"/>
          <w:lang w:val="ro-RO"/>
        </w:rPr>
      </w:pPr>
      <w:r w:rsidRPr="00775ED9">
        <w:rPr>
          <w:b/>
          <w:sz w:val="24"/>
          <w:szCs w:val="24"/>
          <w:lang w:val="ro-RO"/>
        </w:rPr>
        <w:t>Articolul 14</w:t>
      </w:r>
    </w:p>
    <w:p w:rsidR="00B26968" w:rsidRPr="00775ED9" w:rsidRDefault="00B26968" w:rsidP="00B26968">
      <w:pPr>
        <w:spacing w:line="276" w:lineRule="auto"/>
        <w:jc w:val="center"/>
        <w:rPr>
          <w:b/>
          <w:sz w:val="24"/>
          <w:szCs w:val="24"/>
          <w:lang w:val="ro-RO"/>
        </w:rPr>
      </w:pPr>
      <w:r w:rsidRPr="00775ED9">
        <w:rPr>
          <w:b/>
          <w:sz w:val="24"/>
          <w:szCs w:val="24"/>
          <w:lang w:val="ro-RO"/>
        </w:rPr>
        <w:t>Calcularea prestaţiilor</w:t>
      </w:r>
    </w:p>
    <w:p w:rsidR="00B26968" w:rsidRPr="00775ED9" w:rsidRDefault="00B26968" w:rsidP="00B26968">
      <w:pPr>
        <w:spacing w:line="276" w:lineRule="auto"/>
        <w:jc w:val="center"/>
        <w:rPr>
          <w:b/>
          <w:sz w:val="24"/>
          <w:szCs w:val="24"/>
          <w:lang w:val="ro-RO"/>
        </w:rPr>
      </w:pPr>
    </w:p>
    <w:p w:rsidR="00B26968" w:rsidRDefault="00B26968" w:rsidP="00B26968">
      <w:pPr>
        <w:numPr>
          <w:ilvl w:val="0"/>
          <w:numId w:val="3"/>
        </w:numPr>
        <w:tabs>
          <w:tab w:val="clear" w:pos="180"/>
          <w:tab w:val="num" w:pos="567"/>
        </w:tabs>
        <w:spacing w:line="276" w:lineRule="auto"/>
        <w:ind w:left="568" w:hanging="284"/>
        <w:jc w:val="both"/>
        <w:rPr>
          <w:sz w:val="24"/>
          <w:szCs w:val="24"/>
          <w:lang w:val="ro-RO"/>
        </w:rPr>
      </w:pPr>
      <w:r w:rsidRPr="00775ED9">
        <w:rPr>
          <w:sz w:val="24"/>
          <w:szCs w:val="24"/>
          <w:lang w:val="ro-RO"/>
        </w:rPr>
        <w:t>Dacă dreptul la presta</w:t>
      </w:r>
      <w:r>
        <w:rPr>
          <w:sz w:val="24"/>
          <w:szCs w:val="24"/>
          <w:lang w:val="ro-RO"/>
        </w:rPr>
        <w:t>ţ</w:t>
      </w:r>
      <w:r w:rsidRPr="00775ED9">
        <w:rPr>
          <w:sz w:val="24"/>
          <w:szCs w:val="24"/>
          <w:lang w:val="ro-RO"/>
        </w:rPr>
        <w:t xml:space="preserve">ii poate fi acordat în conformitate cu legislaţia unui Stat Contractant fără </w:t>
      </w:r>
      <w:r>
        <w:rPr>
          <w:sz w:val="24"/>
          <w:szCs w:val="24"/>
          <w:lang w:val="ro-RO"/>
        </w:rPr>
        <w:t>a ţine cont de</w:t>
      </w:r>
      <w:r w:rsidRPr="00775ED9">
        <w:rPr>
          <w:sz w:val="24"/>
          <w:szCs w:val="24"/>
          <w:lang w:val="ro-RO"/>
        </w:rPr>
        <w:t xml:space="preserve"> dispozi</w:t>
      </w:r>
      <w:r>
        <w:rPr>
          <w:sz w:val="24"/>
          <w:szCs w:val="24"/>
          <w:lang w:val="ro-RO"/>
        </w:rPr>
        <w:t>ţ</w:t>
      </w:r>
      <w:r w:rsidRPr="00775ED9">
        <w:rPr>
          <w:sz w:val="24"/>
          <w:szCs w:val="24"/>
          <w:lang w:val="ro-RO"/>
        </w:rPr>
        <w:t>iil</w:t>
      </w:r>
      <w:r>
        <w:rPr>
          <w:sz w:val="24"/>
          <w:szCs w:val="24"/>
          <w:lang w:val="ro-RO"/>
        </w:rPr>
        <w:t>e</w:t>
      </w:r>
      <w:r w:rsidRPr="00775ED9">
        <w:rPr>
          <w:sz w:val="24"/>
          <w:szCs w:val="24"/>
          <w:lang w:val="ro-RO"/>
        </w:rPr>
        <w:t xml:space="preserve"> articolului 12 al prezentului</w:t>
      </w:r>
      <w:r w:rsidRPr="00371FA1">
        <w:rPr>
          <w:sz w:val="24"/>
          <w:szCs w:val="24"/>
          <w:lang w:val="ro-RO"/>
        </w:rPr>
        <w:t xml:space="preserve"> Acord, instituţia acestui </w:t>
      </w:r>
      <w:r>
        <w:rPr>
          <w:sz w:val="24"/>
          <w:szCs w:val="24"/>
          <w:lang w:val="ro-RO"/>
        </w:rPr>
        <w:t>S</w:t>
      </w:r>
      <w:r w:rsidRPr="00371FA1">
        <w:rPr>
          <w:sz w:val="24"/>
          <w:szCs w:val="24"/>
          <w:lang w:val="ro-RO"/>
        </w:rPr>
        <w:t>tat Contractant va calcula cuantumul prestaţii</w:t>
      </w:r>
      <w:r>
        <w:rPr>
          <w:sz w:val="24"/>
          <w:szCs w:val="24"/>
          <w:lang w:val="ro-RO"/>
        </w:rPr>
        <w:t>lor</w:t>
      </w:r>
      <w:r w:rsidRPr="00371FA1">
        <w:rPr>
          <w:sz w:val="24"/>
          <w:szCs w:val="24"/>
          <w:lang w:val="ro-RO"/>
        </w:rPr>
        <w:t xml:space="preserve"> </w:t>
      </w:r>
      <w:r>
        <w:rPr>
          <w:sz w:val="24"/>
          <w:szCs w:val="24"/>
          <w:lang w:val="ro-RO"/>
        </w:rPr>
        <w:t>care urmează a fi acordate doar</w:t>
      </w:r>
      <w:r w:rsidRPr="00371FA1">
        <w:rPr>
          <w:sz w:val="24"/>
          <w:szCs w:val="24"/>
          <w:lang w:val="ro-RO"/>
        </w:rPr>
        <w:t xml:space="preserve"> în baza perioadelor de realizate în conformitate cu legisla</w:t>
      </w:r>
      <w:r>
        <w:rPr>
          <w:sz w:val="24"/>
          <w:szCs w:val="24"/>
          <w:lang w:val="ro-RO"/>
        </w:rPr>
        <w:t>ţ</w:t>
      </w:r>
      <w:r w:rsidRPr="00371FA1">
        <w:rPr>
          <w:sz w:val="24"/>
          <w:szCs w:val="24"/>
          <w:lang w:val="ro-RO"/>
        </w:rPr>
        <w:t>i</w:t>
      </w:r>
      <w:r>
        <w:rPr>
          <w:sz w:val="24"/>
          <w:szCs w:val="24"/>
          <w:lang w:val="ro-RO"/>
        </w:rPr>
        <w:t>a</w:t>
      </w:r>
      <w:r w:rsidRPr="00371FA1">
        <w:rPr>
          <w:sz w:val="24"/>
          <w:szCs w:val="24"/>
          <w:lang w:val="ro-RO"/>
        </w:rPr>
        <w:t xml:space="preserve"> pe care o aplică.</w:t>
      </w:r>
    </w:p>
    <w:p w:rsidR="00B26968" w:rsidRPr="007A53DC" w:rsidRDefault="00B26968" w:rsidP="00B26968">
      <w:pPr>
        <w:tabs>
          <w:tab w:val="num" w:pos="567"/>
        </w:tabs>
        <w:spacing w:line="276" w:lineRule="auto"/>
        <w:ind w:left="568" w:hanging="284"/>
        <w:rPr>
          <w:sz w:val="24"/>
          <w:szCs w:val="24"/>
          <w:lang w:val="ro-RO"/>
        </w:rPr>
      </w:pPr>
    </w:p>
    <w:p w:rsidR="00B26968" w:rsidRDefault="00B26968" w:rsidP="00B26968">
      <w:pPr>
        <w:numPr>
          <w:ilvl w:val="0"/>
          <w:numId w:val="3"/>
        </w:numPr>
        <w:tabs>
          <w:tab w:val="clear" w:pos="180"/>
          <w:tab w:val="num" w:pos="567"/>
        </w:tabs>
        <w:spacing w:line="276" w:lineRule="auto"/>
        <w:ind w:left="568" w:hanging="284"/>
        <w:jc w:val="both"/>
        <w:rPr>
          <w:sz w:val="24"/>
          <w:szCs w:val="24"/>
          <w:lang w:val="ro-RO"/>
        </w:rPr>
      </w:pPr>
      <w:r w:rsidRPr="00BF4344">
        <w:rPr>
          <w:sz w:val="24"/>
          <w:szCs w:val="24"/>
          <w:lang w:val="ro-RO"/>
        </w:rPr>
        <w:lastRenderedPageBreak/>
        <w:t>Dacă persoan</w:t>
      </w:r>
      <w:r>
        <w:rPr>
          <w:sz w:val="24"/>
          <w:szCs w:val="24"/>
          <w:lang w:val="ro-RO"/>
        </w:rPr>
        <w:t>a vizată</w:t>
      </w:r>
      <w:r w:rsidRPr="00BF4344">
        <w:rPr>
          <w:sz w:val="24"/>
          <w:szCs w:val="24"/>
          <w:lang w:val="ro-RO"/>
        </w:rPr>
        <w:t xml:space="preserve"> </w:t>
      </w:r>
      <w:r>
        <w:rPr>
          <w:sz w:val="24"/>
          <w:szCs w:val="24"/>
          <w:lang w:val="ro-RO"/>
        </w:rPr>
        <w:t>dobândeşte</w:t>
      </w:r>
      <w:r w:rsidRPr="00BF4344">
        <w:rPr>
          <w:sz w:val="24"/>
          <w:szCs w:val="24"/>
          <w:lang w:val="ro-RO"/>
        </w:rPr>
        <w:t xml:space="preserve"> dreptul la prestaţii în conformitate cu legislaţia unui Stat Contractant </w:t>
      </w:r>
      <w:r w:rsidRPr="00CF2FE3">
        <w:rPr>
          <w:sz w:val="24"/>
          <w:szCs w:val="24"/>
          <w:lang w:val="ro-RO"/>
        </w:rPr>
        <w:t xml:space="preserve">doar </w:t>
      </w:r>
      <w:r w:rsidRPr="00417602">
        <w:rPr>
          <w:sz w:val="24"/>
          <w:szCs w:val="24"/>
          <w:lang w:val="ro-RO"/>
        </w:rPr>
        <w:t>prin</w:t>
      </w:r>
      <w:r w:rsidRPr="00CF2FE3">
        <w:rPr>
          <w:sz w:val="24"/>
          <w:szCs w:val="24"/>
          <w:lang w:val="ro-RO"/>
        </w:rPr>
        <w:t xml:space="preserve"> </w:t>
      </w:r>
      <w:r>
        <w:rPr>
          <w:sz w:val="24"/>
          <w:szCs w:val="24"/>
          <w:lang w:val="ro-RO"/>
        </w:rPr>
        <w:t>implementarea</w:t>
      </w:r>
      <w:r w:rsidRPr="00CF2FE3">
        <w:rPr>
          <w:sz w:val="24"/>
          <w:szCs w:val="24"/>
          <w:lang w:val="ro-RO"/>
        </w:rPr>
        <w:t xml:space="preserve"> articolului 12 al prezentului Acord, instituţia acestui Stat Contractant va calcula presta</w:t>
      </w:r>
      <w:r>
        <w:rPr>
          <w:sz w:val="24"/>
          <w:szCs w:val="24"/>
          <w:lang w:val="ro-RO"/>
        </w:rPr>
        <w:t>ţ</w:t>
      </w:r>
      <w:r w:rsidRPr="00CF2FE3">
        <w:rPr>
          <w:sz w:val="24"/>
          <w:szCs w:val="24"/>
          <w:lang w:val="ro-RO"/>
        </w:rPr>
        <w:t>iile după cum urmeaz</w:t>
      </w:r>
      <w:r>
        <w:rPr>
          <w:sz w:val="24"/>
          <w:szCs w:val="24"/>
          <w:lang w:val="ro-RO"/>
        </w:rPr>
        <w:t>ă:</w:t>
      </w:r>
    </w:p>
    <w:p w:rsidR="00B26968" w:rsidRPr="00CF2FE3" w:rsidRDefault="00B26968" w:rsidP="00B26968">
      <w:pPr>
        <w:spacing w:line="276" w:lineRule="auto"/>
        <w:ind w:left="426"/>
        <w:jc w:val="both"/>
        <w:rPr>
          <w:sz w:val="24"/>
          <w:szCs w:val="24"/>
          <w:lang w:val="ro-RO"/>
        </w:rPr>
      </w:pPr>
    </w:p>
    <w:p w:rsidR="00B26968" w:rsidRDefault="00B26968" w:rsidP="00B26968">
      <w:pPr>
        <w:numPr>
          <w:ilvl w:val="0"/>
          <w:numId w:val="20"/>
        </w:numPr>
        <w:tabs>
          <w:tab w:val="left" w:pos="851"/>
        </w:tabs>
        <w:spacing w:line="276" w:lineRule="auto"/>
        <w:ind w:left="851" w:hanging="425"/>
        <w:jc w:val="both"/>
        <w:rPr>
          <w:sz w:val="24"/>
          <w:szCs w:val="24"/>
          <w:lang w:val="ro-RO"/>
        </w:rPr>
      </w:pPr>
      <w:r w:rsidRPr="00CF2FE3">
        <w:rPr>
          <w:sz w:val="24"/>
          <w:szCs w:val="24"/>
          <w:lang w:val="ro-RO"/>
        </w:rPr>
        <w:t>instituţia competentă</w:t>
      </w:r>
      <w:r w:rsidRPr="00BF4344">
        <w:rPr>
          <w:sz w:val="24"/>
          <w:szCs w:val="24"/>
          <w:lang w:val="ro-RO"/>
        </w:rPr>
        <w:t xml:space="preserve"> va calcula cuantumul teoretic </w:t>
      </w:r>
      <w:r>
        <w:rPr>
          <w:sz w:val="24"/>
          <w:szCs w:val="24"/>
          <w:lang w:val="ro-RO"/>
        </w:rPr>
        <w:t>luând în considerare</w:t>
      </w:r>
      <w:r w:rsidRPr="00BF4344">
        <w:rPr>
          <w:sz w:val="24"/>
          <w:szCs w:val="24"/>
          <w:lang w:val="ro-RO"/>
        </w:rPr>
        <w:t xml:space="preserve"> toate perioadele de asigurare realizate în conformitate cu legislaţi</w:t>
      </w:r>
      <w:r>
        <w:rPr>
          <w:sz w:val="24"/>
          <w:szCs w:val="24"/>
          <w:lang w:val="ro-RO"/>
        </w:rPr>
        <w:t>a</w:t>
      </w:r>
      <w:r w:rsidRPr="00BF4344">
        <w:rPr>
          <w:sz w:val="24"/>
          <w:szCs w:val="24"/>
          <w:lang w:val="ro-RO"/>
        </w:rPr>
        <w:t xml:space="preserve"> </w:t>
      </w:r>
      <w:r>
        <w:rPr>
          <w:sz w:val="24"/>
          <w:szCs w:val="24"/>
          <w:lang w:val="ro-RO"/>
        </w:rPr>
        <w:t>ambelor</w:t>
      </w:r>
      <w:r w:rsidRPr="00BF4344">
        <w:rPr>
          <w:sz w:val="24"/>
          <w:szCs w:val="24"/>
          <w:lang w:val="ro-RO"/>
        </w:rPr>
        <w:t xml:space="preserve"> State Contractante</w:t>
      </w:r>
      <w:r>
        <w:rPr>
          <w:sz w:val="24"/>
          <w:szCs w:val="24"/>
          <w:lang w:val="ro-RO"/>
        </w:rPr>
        <w:t xml:space="preserve">, ca şi cum acestea ar fi </w:t>
      </w:r>
      <w:r w:rsidRPr="00BF4344">
        <w:rPr>
          <w:sz w:val="24"/>
          <w:szCs w:val="24"/>
          <w:lang w:val="ro-RO"/>
        </w:rPr>
        <w:t xml:space="preserve">fost realizate </w:t>
      </w:r>
      <w:r>
        <w:rPr>
          <w:sz w:val="24"/>
          <w:szCs w:val="24"/>
          <w:lang w:val="ro-RO"/>
        </w:rPr>
        <w:t>doar</w:t>
      </w:r>
      <w:r w:rsidRPr="00BF4344">
        <w:rPr>
          <w:sz w:val="24"/>
          <w:szCs w:val="24"/>
          <w:lang w:val="ro-RO"/>
        </w:rPr>
        <w:t xml:space="preserve"> în conformitate cu legislaţia pe care </w:t>
      </w:r>
      <w:r>
        <w:rPr>
          <w:sz w:val="24"/>
          <w:szCs w:val="24"/>
          <w:lang w:val="ro-RO"/>
        </w:rPr>
        <w:t>această instituţie o aplică</w:t>
      </w:r>
      <w:r w:rsidRPr="00BF4344">
        <w:rPr>
          <w:sz w:val="24"/>
          <w:szCs w:val="24"/>
          <w:lang w:val="ro-RO"/>
        </w:rPr>
        <w:t>;</w:t>
      </w:r>
    </w:p>
    <w:p w:rsidR="00B26968" w:rsidRPr="00A747FB" w:rsidRDefault="00B26968" w:rsidP="00B26968">
      <w:pPr>
        <w:tabs>
          <w:tab w:val="left" w:pos="851"/>
        </w:tabs>
        <w:spacing w:line="276" w:lineRule="auto"/>
        <w:ind w:left="851"/>
        <w:rPr>
          <w:sz w:val="24"/>
          <w:szCs w:val="24"/>
          <w:lang w:val="ro-RO"/>
        </w:rPr>
      </w:pPr>
    </w:p>
    <w:p w:rsidR="00B26968" w:rsidRDefault="00B26968" w:rsidP="00B26968">
      <w:pPr>
        <w:tabs>
          <w:tab w:val="left" w:pos="851"/>
        </w:tabs>
        <w:spacing w:line="276" w:lineRule="auto"/>
        <w:ind w:left="851" w:hanging="425"/>
        <w:jc w:val="both"/>
        <w:rPr>
          <w:sz w:val="24"/>
          <w:szCs w:val="24"/>
          <w:lang w:val="ro-RO"/>
        </w:rPr>
      </w:pPr>
      <w:r w:rsidRPr="00BF4344">
        <w:rPr>
          <w:sz w:val="24"/>
          <w:szCs w:val="24"/>
          <w:lang w:val="ro-RO"/>
        </w:rPr>
        <w:t>b)</w:t>
      </w:r>
      <w:r w:rsidRPr="00BF4344">
        <w:rPr>
          <w:sz w:val="24"/>
          <w:szCs w:val="24"/>
          <w:lang w:val="ro-RO"/>
        </w:rPr>
        <w:tab/>
      </w:r>
      <w:r>
        <w:rPr>
          <w:sz w:val="24"/>
          <w:szCs w:val="24"/>
          <w:lang w:val="ro-RO"/>
        </w:rPr>
        <w:t>în baza cuantumului calculat menţionat</w:t>
      </w:r>
      <w:r w:rsidRPr="00BF4344">
        <w:rPr>
          <w:sz w:val="24"/>
          <w:szCs w:val="24"/>
          <w:lang w:val="ro-RO"/>
        </w:rPr>
        <w:t xml:space="preserve"> </w:t>
      </w:r>
      <w:r>
        <w:rPr>
          <w:sz w:val="24"/>
          <w:szCs w:val="24"/>
          <w:lang w:val="ro-RO"/>
        </w:rPr>
        <w:t>mai sus</w:t>
      </w:r>
      <w:r w:rsidRPr="00BF4344">
        <w:rPr>
          <w:sz w:val="24"/>
          <w:szCs w:val="24"/>
          <w:lang w:val="ro-RO"/>
        </w:rPr>
        <w:t xml:space="preserve">, </w:t>
      </w:r>
      <w:r>
        <w:rPr>
          <w:sz w:val="24"/>
          <w:szCs w:val="24"/>
          <w:lang w:val="ro-RO"/>
        </w:rPr>
        <w:t>cuantumul real al prestaţiei se va calcula ca raport</w:t>
      </w:r>
      <w:r w:rsidRPr="00BF4344">
        <w:rPr>
          <w:sz w:val="24"/>
          <w:szCs w:val="24"/>
          <w:lang w:val="ro-RO"/>
        </w:rPr>
        <w:t xml:space="preserve"> </w:t>
      </w:r>
      <w:r>
        <w:rPr>
          <w:sz w:val="24"/>
          <w:szCs w:val="24"/>
          <w:lang w:val="ro-RO"/>
        </w:rPr>
        <w:t xml:space="preserve">între </w:t>
      </w:r>
      <w:r w:rsidRPr="00BF4344">
        <w:rPr>
          <w:sz w:val="24"/>
          <w:szCs w:val="24"/>
          <w:lang w:val="ro-RO"/>
        </w:rPr>
        <w:t>perioadel</w:t>
      </w:r>
      <w:r>
        <w:rPr>
          <w:sz w:val="24"/>
          <w:szCs w:val="24"/>
          <w:lang w:val="ro-RO"/>
        </w:rPr>
        <w:t>e</w:t>
      </w:r>
      <w:r w:rsidRPr="00BF4344">
        <w:rPr>
          <w:sz w:val="24"/>
          <w:szCs w:val="24"/>
          <w:lang w:val="ro-RO"/>
        </w:rPr>
        <w:t xml:space="preserve"> de asigurare realizate </w:t>
      </w:r>
      <w:r>
        <w:rPr>
          <w:sz w:val="24"/>
          <w:szCs w:val="24"/>
          <w:lang w:val="ro-RO"/>
        </w:rPr>
        <w:t xml:space="preserve">exclusiv </w:t>
      </w:r>
      <w:r w:rsidRPr="00BF4344">
        <w:rPr>
          <w:sz w:val="24"/>
          <w:szCs w:val="24"/>
          <w:lang w:val="ro-RO"/>
        </w:rPr>
        <w:t>în conformitate cu legislaţi</w:t>
      </w:r>
      <w:r>
        <w:rPr>
          <w:sz w:val="24"/>
          <w:szCs w:val="24"/>
          <w:lang w:val="ro-RO"/>
        </w:rPr>
        <w:t>a</w:t>
      </w:r>
      <w:r w:rsidRPr="00BF4344">
        <w:rPr>
          <w:sz w:val="24"/>
          <w:szCs w:val="24"/>
          <w:lang w:val="ro-RO"/>
        </w:rPr>
        <w:t xml:space="preserve"> </w:t>
      </w:r>
      <w:r>
        <w:rPr>
          <w:sz w:val="24"/>
          <w:szCs w:val="24"/>
          <w:lang w:val="ro-RO"/>
        </w:rPr>
        <w:t>proprie</w:t>
      </w:r>
      <w:r w:rsidRPr="00BF4344">
        <w:rPr>
          <w:sz w:val="24"/>
          <w:szCs w:val="24"/>
          <w:lang w:val="ro-RO"/>
        </w:rPr>
        <w:t xml:space="preserve"> </w:t>
      </w:r>
      <w:r>
        <w:rPr>
          <w:sz w:val="24"/>
          <w:szCs w:val="24"/>
          <w:lang w:val="ro-RO"/>
        </w:rPr>
        <w:t>şi</w:t>
      </w:r>
      <w:r w:rsidRPr="00BF4344">
        <w:rPr>
          <w:sz w:val="24"/>
          <w:szCs w:val="24"/>
          <w:lang w:val="ro-RO"/>
        </w:rPr>
        <w:t xml:space="preserve"> t</w:t>
      </w:r>
      <w:r>
        <w:rPr>
          <w:sz w:val="24"/>
          <w:szCs w:val="24"/>
          <w:lang w:val="ro-RO"/>
        </w:rPr>
        <w:t>otalul</w:t>
      </w:r>
      <w:r w:rsidRPr="00BF4344">
        <w:rPr>
          <w:sz w:val="24"/>
          <w:szCs w:val="24"/>
          <w:lang w:val="ro-RO"/>
        </w:rPr>
        <w:t xml:space="preserve"> perioadelor de asigurare </w:t>
      </w:r>
      <w:r>
        <w:rPr>
          <w:sz w:val="24"/>
          <w:szCs w:val="24"/>
          <w:lang w:val="ro-RO"/>
        </w:rPr>
        <w:t xml:space="preserve">luate în considerare la </w:t>
      </w:r>
      <w:r w:rsidRPr="00BF4344">
        <w:rPr>
          <w:sz w:val="24"/>
          <w:szCs w:val="24"/>
          <w:lang w:val="ro-RO"/>
        </w:rPr>
        <w:t>calcula</w:t>
      </w:r>
      <w:r>
        <w:rPr>
          <w:sz w:val="24"/>
          <w:szCs w:val="24"/>
          <w:lang w:val="ro-RO"/>
        </w:rPr>
        <w:t>rea prestaţiei</w:t>
      </w:r>
      <w:r w:rsidRPr="00BF4344">
        <w:rPr>
          <w:sz w:val="24"/>
          <w:szCs w:val="24"/>
          <w:lang w:val="ro-RO"/>
        </w:rPr>
        <w:t>.</w:t>
      </w:r>
    </w:p>
    <w:p w:rsidR="00B26968" w:rsidRPr="000763A4" w:rsidRDefault="00B26968" w:rsidP="00B26968">
      <w:pPr>
        <w:spacing w:line="276" w:lineRule="auto"/>
        <w:rPr>
          <w:sz w:val="24"/>
          <w:szCs w:val="24"/>
          <w:lang w:val="it-IT"/>
        </w:rPr>
      </w:pPr>
    </w:p>
    <w:p w:rsidR="00B26968" w:rsidRPr="00CE30CE" w:rsidRDefault="00B26968" w:rsidP="00B26968">
      <w:pPr>
        <w:numPr>
          <w:ilvl w:val="0"/>
          <w:numId w:val="23"/>
        </w:numPr>
        <w:spacing w:line="276" w:lineRule="auto"/>
        <w:ind w:left="567" w:hanging="567"/>
        <w:jc w:val="both"/>
        <w:rPr>
          <w:sz w:val="24"/>
          <w:szCs w:val="24"/>
          <w:lang w:val="ro-RO"/>
        </w:rPr>
      </w:pPr>
      <w:r w:rsidRPr="00CE30CE">
        <w:rPr>
          <w:sz w:val="24"/>
          <w:szCs w:val="24"/>
          <w:lang w:val="ro-RO"/>
        </w:rPr>
        <w:t>Dacă prestaţiile în conformitate cu legisla</w:t>
      </w:r>
      <w:r>
        <w:rPr>
          <w:sz w:val="24"/>
          <w:szCs w:val="24"/>
          <w:lang w:val="ro-RO"/>
        </w:rPr>
        <w:t>ţ</w:t>
      </w:r>
      <w:r w:rsidRPr="00CE30CE">
        <w:rPr>
          <w:sz w:val="24"/>
          <w:szCs w:val="24"/>
          <w:lang w:val="ro-RO"/>
        </w:rPr>
        <w:t>ia unui Stat Contractant sunt calculate în baza veniturilor sau contribu</w:t>
      </w:r>
      <w:r>
        <w:rPr>
          <w:sz w:val="24"/>
          <w:szCs w:val="24"/>
          <w:lang w:val="ro-RO"/>
        </w:rPr>
        <w:t>ţ</w:t>
      </w:r>
      <w:r w:rsidRPr="00CE30CE">
        <w:rPr>
          <w:sz w:val="24"/>
          <w:szCs w:val="24"/>
          <w:lang w:val="ro-RO"/>
        </w:rPr>
        <w:t>iilor plătite conform legisla</w:t>
      </w:r>
      <w:r>
        <w:rPr>
          <w:sz w:val="24"/>
          <w:szCs w:val="24"/>
          <w:lang w:val="ro-RO"/>
        </w:rPr>
        <w:t>ţ</w:t>
      </w:r>
      <w:r w:rsidRPr="00CE30CE">
        <w:rPr>
          <w:sz w:val="24"/>
          <w:szCs w:val="24"/>
          <w:lang w:val="ro-RO"/>
        </w:rPr>
        <w:t>iei acestui Stat Contractant, institu</w:t>
      </w:r>
      <w:r>
        <w:rPr>
          <w:sz w:val="24"/>
          <w:szCs w:val="24"/>
          <w:lang w:val="ro-RO"/>
        </w:rPr>
        <w:t>ţ</w:t>
      </w:r>
      <w:r w:rsidRPr="00CE30CE">
        <w:rPr>
          <w:sz w:val="24"/>
          <w:szCs w:val="24"/>
          <w:lang w:val="ro-RO"/>
        </w:rPr>
        <w:t xml:space="preserve">ia competentă va lua în considerare veniturile </w:t>
      </w:r>
      <w:r>
        <w:rPr>
          <w:sz w:val="24"/>
          <w:szCs w:val="24"/>
          <w:lang w:val="ro-RO"/>
        </w:rPr>
        <w:t>ş</w:t>
      </w:r>
      <w:r w:rsidRPr="00CE30CE">
        <w:rPr>
          <w:sz w:val="24"/>
          <w:szCs w:val="24"/>
          <w:lang w:val="ro-RO"/>
        </w:rPr>
        <w:t>i contribu</w:t>
      </w:r>
      <w:r>
        <w:rPr>
          <w:sz w:val="24"/>
          <w:szCs w:val="24"/>
          <w:lang w:val="ro-RO"/>
        </w:rPr>
        <w:t>ţ</w:t>
      </w:r>
      <w:r w:rsidRPr="00CE30CE">
        <w:rPr>
          <w:sz w:val="24"/>
          <w:szCs w:val="24"/>
          <w:lang w:val="ro-RO"/>
        </w:rPr>
        <w:t>iile plătite exclusiv în baza legislaţiei pe care o aplică.</w:t>
      </w:r>
      <w:r w:rsidRPr="00CE30CE" w:rsidDel="000B2D76">
        <w:rPr>
          <w:sz w:val="24"/>
          <w:szCs w:val="24"/>
          <w:lang w:val="ro-RO"/>
        </w:rPr>
        <w:t xml:space="preserve"> </w:t>
      </w:r>
    </w:p>
    <w:p w:rsidR="00B26968" w:rsidRPr="00CE30CE" w:rsidRDefault="00B26968" w:rsidP="00B26968">
      <w:pPr>
        <w:spacing w:line="276" w:lineRule="auto"/>
        <w:ind w:left="567" w:hanging="567"/>
        <w:jc w:val="both"/>
        <w:rPr>
          <w:sz w:val="24"/>
          <w:szCs w:val="24"/>
          <w:lang w:val="ro-RO"/>
        </w:rPr>
      </w:pPr>
    </w:p>
    <w:p w:rsidR="00B26968" w:rsidRPr="00CE30CE" w:rsidRDefault="00B26968" w:rsidP="00B26968">
      <w:pPr>
        <w:numPr>
          <w:ilvl w:val="0"/>
          <w:numId w:val="23"/>
        </w:numPr>
        <w:spacing w:line="276" w:lineRule="auto"/>
        <w:ind w:left="567" w:hanging="567"/>
        <w:jc w:val="both"/>
        <w:rPr>
          <w:sz w:val="24"/>
          <w:szCs w:val="24"/>
          <w:lang w:val="ro-RO"/>
        </w:rPr>
      </w:pPr>
      <w:r w:rsidRPr="00CE30CE">
        <w:rPr>
          <w:sz w:val="24"/>
          <w:szCs w:val="24"/>
          <w:lang w:val="ro-RO"/>
        </w:rPr>
        <w:t>Dacă cuantumul presta</w:t>
      </w:r>
      <w:r>
        <w:rPr>
          <w:sz w:val="24"/>
          <w:szCs w:val="24"/>
          <w:lang w:val="ro-RO"/>
        </w:rPr>
        <w:t>ţ</w:t>
      </w:r>
      <w:r w:rsidRPr="00CE30CE">
        <w:rPr>
          <w:sz w:val="24"/>
          <w:szCs w:val="24"/>
          <w:lang w:val="ro-RO"/>
        </w:rPr>
        <w:t>iilor depinde de numărul persoanelor din familie în conformitate cu legisla</w:t>
      </w:r>
      <w:r>
        <w:rPr>
          <w:sz w:val="24"/>
          <w:szCs w:val="24"/>
          <w:lang w:val="ro-RO"/>
        </w:rPr>
        <w:t>ţ</w:t>
      </w:r>
      <w:r w:rsidRPr="00CE30CE">
        <w:rPr>
          <w:sz w:val="24"/>
          <w:szCs w:val="24"/>
          <w:lang w:val="ro-RO"/>
        </w:rPr>
        <w:t>ia unui Stat Contractant, institu</w:t>
      </w:r>
      <w:r>
        <w:rPr>
          <w:sz w:val="24"/>
          <w:szCs w:val="24"/>
          <w:lang w:val="ro-RO"/>
        </w:rPr>
        <w:t>ţ</w:t>
      </w:r>
      <w:r w:rsidRPr="00CE30CE">
        <w:rPr>
          <w:sz w:val="24"/>
          <w:szCs w:val="24"/>
          <w:lang w:val="ro-RO"/>
        </w:rPr>
        <w:t xml:space="preserve">ia competentă ia în considerare </w:t>
      </w:r>
      <w:r>
        <w:rPr>
          <w:sz w:val="24"/>
          <w:szCs w:val="24"/>
          <w:lang w:val="ro-RO"/>
        </w:rPr>
        <w:t>ş</w:t>
      </w:r>
      <w:r w:rsidRPr="00CE30CE">
        <w:rPr>
          <w:sz w:val="24"/>
          <w:szCs w:val="24"/>
          <w:lang w:val="ro-RO"/>
        </w:rPr>
        <w:t>i persoanele din familie care domiciliază pe teritoriul celuilalt Stat Contractant.</w:t>
      </w:r>
    </w:p>
    <w:p w:rsidR="00B26968" w:rsidRPr="00CE30CE" w:rsidRDefault="00B26968" w:rsidP="00B26968">
      <w:pPr>
        <w:spacing w:line="276" w:lineRule="auto"/>
        <w:rPr>
          <w:b/>
          <w:sz w:val="24"/>
          <w:szCs w:val="24"/>
          <w:lang w:val="ro-RO"/>
        </w:rPr>
      </w:pPr>
    </w:p>
    <w:p w:rsidR="00B26968" w:rsidRPr="00CE30CE" w:rsidRDefault="00B26968" w:rsidP="00B26968">
      <w:pPr>
        <w:spacing w:line="276" w:lineRule="auto"/>
        <w:rPr>
          <w:b/>
          <w:sz w:val="24"/>
          <w:szCs w:val="24"/>
          <w:lang w:val="ro-RO"/>
        </w:rPr>
      </w:pPr>
    </w:p>
    <w:p w:rsidR="00B26968" w:rsidRPr="00366E07" w:rsidRDefault="00B26968" w:rsidP="00B26968">
      <w:pPr>
        <w:spacing w:line="276" w:lineRule="auto"/>
        <w:jc w:val="center"/>
        <w:rPr>
          <w:b/>
          <w:sz w:val="24"/>
          <w:szCs w:val="24"/>
          <w:lang w:val="ro-RO"/>
        </w:rPr>
      </w:pPr>
      <w:r w:rsidRPr="00366E07">
        <w:rPr>
          <w:b/>
          <w:sz w:val="24"/>
          <w:szCs w:val="24"/>
          <w:lang w:val="ro-RO"/>
        </w:rPr>
        <w:t>SECŢIUNEA a II-a</w:t>
      </w:r>
    </w:p>
    <w:p w:rsidR="00B26968" w:rsidRPr="00366E07" w:rsidRDefault="00B26968" w:rsidP="00B26968">
      <w:pPr>
        <w:spacing w:line="276" w:lineRule="auto"/>
        <w:jc w:val="center"/>
        <w:rPr>
          <w:b/>
          <w:sz w:val="24"/>
          <w:szCs w:val="24"/>
          <w:lang w:val="ro-RO"/>
        </w:rPr>
      </w:pPr>
      <w:r w:rsidRPr="00366E07">
        <w:rPr>
          <w:b/>
          <w:sz w:val="24"/>
          <w:szCs w:val="24"/>
          <w:lang w:val="ro-RO"/>
        </w:rPr>
        <w:t>AJUTOR DE DECES</w:t>
      </w:r>
    </w:p>
    <w:p w:rsidR="00B26968" w:rsidRDefault="00B26968" w:rsidP="00B26968">
      <w:pPr>
        <w:spacing w:line="276" w:lineRule="auto"/>
        <w:jc w:val="center"/>
        <w:rPr>
          <w:b/>
          <w:sz w:val="24"/>
          <w:szCs w:val="24"/>
          <w:lang w:val="ro-RO"/>
        </w:rPr>
      </w:pPr>
    </w:p>
    <w:p w:rsidR="00B26968" w:rsidRPr="00366E07" w:rsidRDefault="00B26968" w:rsidP="00B26968">
      <w:pPr>
        <w:spacing w:line="276" w:lineRule="auto"/>
        <w:jc w:val="center"/>
        <w:rPr>
          <w:b/>
          <w:sz w:val="24"/>
          <w:szCs w:val="24"/>
          <w:lang w:val="ro-RO"/>
        </w:rPr>
      </w:pPr>
      <w:r w:rsidRPr="00366E07">
        <w:rPr>
          <w:b/>
          <w:sz w:val="24"/>
          <w:szCs w:val="24"/>
          <w:lang w:val="ro-RO"/>
        </w:rPr>
        <w:t>Articolul 15</w:t>
      </w:r>
    </w:p>
    <w:p w:rsidR="00B26968" w:rsidRPr="00366E07" w:rsidRDefault="00B26968" w:rsidP="00B26968">
      <w:pPr>
        <w:spacing w:line="276" w:lineRule="auto"/>
        <w:jc w:val="center"/>
        <w:rPr>
          <w:b/>
          <w:sz w:val="24"/>
          <w:szCs w:val="24"/>
          <w:lang w:val="ro-RO"/>
        </w:rPr>
      </w:pPr>
      <w:r w:rsidRPr="00366E07">
        <w:rPr>
          <w:b/>
          <w:sz w:val="24"/>
          <w:szCs w:val="24"/>
          <w:lang w:val="ro-RO"/>
        </w:rPr>
        <w:t>Totalizarea perioadelor de asigurare şi acordarea ajutorului de deces</w:t>
      </w:r>
    </w:p>
    <w:p w:rsidR="00B26968" w:rsidRPr="00FE70C4" w:rsidRDefault="00B26968" w:rsidP="00B26968">
      <w:pPr>
        <w:spacing w:line="276" w:lineRule="auto"/>
        <w:ind w:left="567" w:hanging="567"/>
        <w:jc w:val="both"/>
        <w:rPr>
          <w:sz w:val="24"/>
          <w:szCs w:val="24"/>
          <w:lang w:val="ro-RO"/>
        </w:rPr>
      </w:pPr>
    </w:p>
    <w:p w:rsidR="00B26968" w:rsidRPr="00CE30CE" w:rsidRDefault="00B26968" w:rsidP="00B26968">
      <w:pPr>
        <w:numPr>
          <w:ilvl w:val="0"/>
          <w:numId w:val="22"/>
        </w:numPr>
        <w:spacing w:line="276" w:lineRule="auto"/>
        <w:ind w:left="567" w:hanging="567"/>
        <w:jc w:val="both"/>
        <w:rPr>
          <w:sz w:val="24"/>
          <w:szCs w:val="24"/>
          <w:lang w:val="ro-RO"/>
        </w:rPr>
      </w:pPr>
      <w:r w:rsidRPr="00CE30CE">
        <w:rPr>
          <w:sz w:val="24"/>
          <w:szCs w:val="24"/>
          <w:lang w:val="ro-RO"/>
        </w:rPr>
        <w:t>Dacă dreptul la ajutorul de deces conform legislaţiei unui Stat Contractant este condiţionat de realizarea unei perioade de asigurare, instituţia competentă a acestui Stat Contractant va lua în considerare, dacă este necesar, perioadele de asigurare realizate conform legislaţiei celuilalt Stat Contractant, în măsura în care acestea nu se suprapun, ca şi cum ar fi perioade de asigurare realizate în baza legislaţiei proprii.</w:t>
      </w:r>
    </w:p>
    <w:p w:rsidR="00B26968" w:rsidRPr="00CE30CE" w:rsidRDefault="00B26968" w:rsidP="00B26968">
      <w:pPr>
        <w:spacing w:line="276" w:lineRule="auto"/>
        <w:ind w:left="567" w:hanging="567"/>
        <w:jc w:val="both"/>
        <w:rPr>
          <w:sz w:val="24"/>
          <w:szCs w:val="24"/>
          <w:lang w:val="ro-RO"/>
        </w:rPr>
      </w:pPr>
    </w:p>
    <w:p w:rsidR="00B26968" w:rsidRPr="00CE30CE" w:rsidRDefault="00B26968" w:rsidP="00B26968">
      <w:pPr>
        <w:numPr>
          <w:ilvl w:val="0"/>
          <w:numId w:val="22"/>
        </w:numPr>
        <w:spacing w:line="276" w:lineRule="auto"/>
        <w:ind w:left="567" w:hanging="567"/>
        <w:jc w:val="both"/>
        <w:rPr>
          <w:sz w:val="24"/>
          <w:szCs w:val="24"/>
          <w:lang w:val="ro-RO"/>
        </w:rPr>
      </w:pPr>
      <w:r w:rsidRPr="00CE30CE">
        <w:rPr>
          <w:sz w:val="24"/>
          <w:szCs w:val="24"/>
          <w:lang w:val="ro-RO"/>
        </w:rPr>
        <w:t>Dacă o persoană care este asigurată în baza legisla</w:t>
      </w:r>
      <w:r>
        <w:rPr>
          <w:sz w:val="24"/>
          <w:szCs w:val="24"/>
          <w:lang w:val="ro-RO"/>
        </w:rPr>
        <w:t>ţ</w:t>
      </w:r>
      <w:r w:rsidRPr="00CE30CE">
        <w:rPr>
          <w:sz w:val="24"/>
          <w:szCs w:val="24"/>
          <w:lang w:val="ro-RO"/>
        </w:rPr>
        <w:t xml:space="preserve">iei unui Stat Contractant decedează pe teritoriul celuilalt Stat Contractant, se consideră ca </w:t>
      </w:r>
      <w:r>
        <w:rPr>
          <w:sz w:val="24"/>
          <w:szCs w:val="24"/>
          <w:lang w:val="ro-RO"/>
        </w:rPr>
        <w:t>ş</w:t>
      </w:r>
      <w:r w:rsidRPr="00CE30CE">
        <w:rPr>
          <w:sz w:val="24"/>
          <w:szCs w:val="24"/>
          <w:lang w:val="ro-RO"/>
        </w:rPr>
        <w:t xml:space="preserve">i cum aceasta ar fi decedat pe teritoriul Statului Contractant în care a fost asigurată </w:t>
      </w:r>
      <w:r>
        <w:rPr>
          <w:sz w:val="24"/>
          <w:szCs w:val="24"/>
          <w:lang w:val="ro-RO"/>
        </w:rPr>
        <w:t>ş</w:t>
      </w:r>
      <w:r w:rsidRPr="00CE30CE">
        <w:rPr>
          <w:sz w:val="24"/>
          <w:szCs w:val="24"/>
          <w:lang w:val="ro-RO"/>
        </w:rPr>
        <w:t>i urma</w:t>
      </w:r>
      <w:r>
        <w:rPr>
          <w:sz w:val="24"/>
          <w:szCs w:val="24"/>
          <w:lang w:val="ro-RO"/>
        </w:rPr>
        <w:t>ş</w:t>
      </w:r>
      <w:r w:rsidRPr="00CE30CE">
        <w:rPr>
          <w:sz w:val="24"/>
          <w:szCs w:val="24"/>
          <w:lang w:val="ro-RO"/>
        </w:rPr>
        <w:t>ii vor fi îndreptă</w:t>
      </w:r>
      <w:r>
        <w:rPr>
          <w:sz w:val="24"/>
          <w:szCs w:val="24"/>
          <w:lang w:val="ro-RO"/>
        </w:rPr>
        <w:t>ţ</w:t>
      </w:r>
      <w:r w:rsidRPr="00CE30CE">
        <w:rPr>
          <w:sz w:val="24"/>
          <w:szCs w:val="24"/>
          <w:lang w:val="ro-RO"/>
        </w:rPr>
        <w:t>i</w:t>
      </w:r>
      <w:r>
        <w:rPr>
          <w:sz w:val="24"/>
          <w:szCs w:val="24"/>
          <w:lang w:val="ro-RO"/>
        </w:rPr>
        <w:t>ţ</w:t>
      </w:r>
      <w:r w:rsidRPr="00CE30CE">
        <w:rPr>
          <w:sz w:val="24"/>
          <w:szCs w:val="24"/>
          <w:lang w:val="ro-RO"/>
        </w:rPr>
        <w:t>i la un ajutor de deces.</w:t>
      </w:r>
    </w:p>
    <w:p w:rsidR="00B26968" w:rsidRPr="00CE30CE" w:rsidRDefault="00B26968" w:rsidP="00B26968">
      <w:pPr>
        <w:spacing w:line="276" w:lineRule="auto"/>
        <w:ind w:left="567" w:hanging="567"/>
        <w:jc w:val="both"/>
        <w:rPr>
          <w:sz w:val="24"/>
          <w:szCs w:val="24"/>
          <w:lang w:val="ro-RO"/>
        </w:rPr>
      </w:pPr>
    </w:p>
    <w:p w:rsidR="00B26968" w:rsidRPr="00CE30CE" w:rsidRDefault="00B26968" w:rsidP="00B26968">
      <w:pPr>
        <w:numPr>
          <w:ilvl w:val="0"/>
          <w:numId w:val="22"/>
        </w:numPr>
        <w:spacing w:line="276" w:lineRule="auto"/>
        <w:ind w:left="567" w:hanging="567"/>
        <w:jc w:val="both"/>
        <w:rPr>
          <w:sz w:val="24"/>
          <w:szCs w:val="24"/>
          <w:lang w:val="ro-RO"/>
        </w:rPr>
      </w:pPr>
      <w:r w:rsidRPr="00CE30CE">
        <w:rPr>
          <w:sz w:val="24"/>
          <w:szCs w:val="24"/>
          <w:lang w:val="ro-RO"/>
        </w:rPr>
        <w:lastRenderedPageBreak/>
        <w:t>Dacă dreptul la o prestaţie în caz de deces există conform legislaţiei ambelor State Contractante, se va aplica doar legisla</w:t>
      </w:r>
      <w:r>
        <w:rPr>
          <w:sz w:val="24"/>
          <w:szCs w:val="24"/>
          <w:lang w:val="ro-RO"/>
        </w:rPr>
        <w:t>ţ</w:t>
      </w:r>
      <w:r w:rsidRPr="00CE30CE">
        <w:rPr>
          <w:sz w:val="24"/>
          <w:szCs w:val="24"/>
          <w:lang w:val="ro-RO"/>
        </w:rPr>
        <w:t>ia acelui Stat Contractant pe teritoriul căruia decedatul a domiciliat.</w:t>
      </w:r>
    </w:p>
    <w:p w:rsidR="00B26968" w:rsidRPr="00CE30CE" w:rsidRDefault="00B26968" w:rsidP="00B26968">
      <w:pPr>
        <w:spacing w:line="276" w:lineRule="auto"/>
        <w:ind w:left="567" w:hanging="567"/>
        <w:jc w:val="both"/>
        <w:rPr>
          <w:sz w:val="24"/>
          <w:szCs w:val="24"/>
          <w:lang w:val="ro-RO"/>
        </w:rPr>
      </w:pPr>
    </w:p>
    <w:p w:rsidR="00B26968" w:rsidRPr="00CE30CE" w:rsidRDefault="00B26968" w:rsidP="00B26968">
      <w:pPr>
        <w:numPr>
          <w:ilvl w:val="0"/>
          <w:numId w:val="22"/>
        </w:numPr>
        <w:spacing w:line="276" w:lineRule="auto"/>
        <w:ind w:left="567" w:hanging="567"/>
        <w:jc w:val="both"/>
        <w:rPr>
          <w:sz w:val="24"/>
          <w:szCs w:val="24"/>
          <w:lang w:val="ro-RO"/>
        </w:rPr>
      </w:pPr>
      <w:r w:rsidRPr="00CE30CE">
        <w:rPr>
          <w:sz w:val="24"/>
          <w:szCs w:val="24"/>
          <w:lang w:val="ro-RO"/>
        </w:rPr>
        <w:t>Dacă decesul a survenit pe teritoriul unui Stat ter</w:t>
      </w:r>
      <w:r>
        <w:rPr>
          <w:sz w:val="24"/>
          <w:szCs w:val="24"/>
          <w:lang w:val="ro-RO"/>
        </w:rPr>
        <w:t>ţ</w:t>
      </w:r>
      <w:r w:rsidRPr="00CE30CE">
        <w:rPr>
          <w:sz w:val="24"/>
          <w:szCs w:val="24"/>
          <w:lang w:val="ro-RO"/>
        </w:rPr>
        <w:t>, prestaţia va fi plătită în conformitate cu legisla</w:t>
      </w:r>
      <w:r>
        <w:rPr>
          <w:sz w:val="24"/>
          <w:szCs w:val="24"/>
          <w:lang w:val="ro-RO"/>
        </w:rPr>
        <w:t>ţ</w:t>
      </w:r>
      <w:r w:rsidRPr="00CE30CE">
        <w:rPr>
          <w:sz w:val="24"/>
          <w:szCs w:val="24"/>
          <w:lang w:val="ro-RO"/>
        </w:rPr>
        <w:t>ia Statului Contractant în care persoana a fost asigurată ultima dată înaintea survenirii decesului.</w:t>
      </w:r>
    </w:p>
    <w:p w:rsidR="00B26968" w:rsidRPr="000763A4" w:rsidRDefault="00B26968" w:rsidP="00B26968">
      <w:pPr>
        <w:spacing w:line="276" w:lineRule="auto"/>
        <w:jc w:val="both"/>
        <w:rPr>
          <w:sz w:val="24"/>
          <w:szCs w:val="24"/>
          <w:lang w:val="ro-RO"/>
        </w:rPr>
      </w:pPr>
    </w:p>
    <w:p w:rsidR="00B26968" w:rsidRPr="001B7CF9" w:rsidRDefault="00B26968" w:rsidP="00B26968">
      <w:pPr>
        <w:pStyle w:val="NoSpacing"/>
        <w:spacing w:line="276" w:lineRule="auto"/>
        <w:jc w:val="center"/>
        <w:rPr>
          <w:b/>
          <w:sz w:val="24"/>
          <w:szCs w:val="24"/>
          <w:lang w:val="ro-RO"/>
        </w:rPr>
      </w:pPr>
      <w:r w:rsidRPr="001B7CF9">
        <w:rPr>
          <w:b/>
          <w:sz w:val="24"/>
          <w:szCs w:val="24"/>
          <w:lang w:val="ro-RO"/>
        </w:rPr>
        <w:t>SECŢIUNEA a III-a</w:t>
      </w:r>
    </w:p>
    <w:p w:rsidR="00B26968" w:rsidRPr="001B7CF9" w:rsidRDefault="00B26968" w:rsidP="00B26968">
      <w:pPr>
        <w:pStyle w:val="NoSpacing"/>
        <w:spacing w:line="276" w:lineRule="auto"/>
        <w:jc w:val="center"/>
        <w:rPr>
          <w:b/>
          <w:sz w:val="24"/>
          <w:szCs w:val="24"/>
          <w:lang w:val="ro-RO"/>
        </w:rPr>
      </w:pPr>
      <w:r w:rsidRPr="001B7CF9">
        <w:rPr>
          <w:b/>
          <w:sz w:val="24"/>
          <w:szCs w:val="24"/>
          <w:lang w:val="ro-RO"/>
        </w:rPr>
        <w:t>PRESTAŢII ÎN CAZ DE ACCIDENTE DE MUNCĂ ŞI BOLI PROFESIONALE</w:t>
      </w:r>
    </w:p>
    <w:p w:rsidR="00B26968" w:rsidRDefault="00B26968" w:rsidP="00B26968">
      <w:pPr>
        <w:pStyle w:val="NoSpacing"/>
        <w:spacing w:line="276" w:lineRule="auto"/>
        <w:jc w:val="center"/>
        <w:rPr>
          <w:b/>
          <w:sz w:val="24"/>
          <w:szCs w:val="24"/>
          <w:lang w:val="ro-RO"/>
        </w:rPr>
      </w:pPr>
    </w:p>
    <w:p w:rsidR="00B26968" w:rsidRPr="00B906FD" w:rsidRDefault="00B26968" w:rsidP="00B26968">
      <w:pPr>
        <w:pStyle w:val="NoSpacing"/>
        <w:spacing w:line="276" w:lineRule="auto"/>
        <w:jc w:val="center"/>
        <w:rPr>
          <w:b/>
          <w:sz w:val="24"/>
          <w:szCs w:val="24"/>
          <w:lang w:val="ro-RO"/>
        </w:rPr>
      </w:pPr>
      <w:r w:rsidRPr="00B906FD">
        <w:rPr>
          <w:b/>
          <w:sz w:val="24"/>
          <w:szCs w:val="24"/>
          <w:lang w:val="ro-RO"/>
        </w:rPr>
        <w:t>Articolul 16</w:t>
      </w:r>
    </w:p>
    <w:p w:rsidR="00B26968" w:rsidRDefault="00B26968" w:rsidP="00B26968">
      <w:pPr>
        <w:pStyle w:val="NoSpacing"/>
        <w:spacing w:line="276" w:lineRule="auto"/>
        <w:jc w:val="center"/>
        <w:rPr>
          <w:b/>
          <w:sz w:val="24"/>
          <w:szCs w:val="24"/>
          <w:lang w:val="ro-RO"/>
        </w:rPr>
      </w:pPr>
      <w:r w:rsidRPr="00B906FD">
        <w:rPr>
          <w:b/>
          <w:sz w:val="24"/>
          <w:szCs w:val="24"/>
          <w:lang w:val="ro-RO"/>
        </w:rPr>
        <w:t xml:space="preserve">Prestaţii în caz de accidente de muncă </w:t>
      </w:r>
      <w:r>
        <w:rPr>
          <w:b/>
          <w:sz w:val="24"/>
          <w:szCs w:val="24"/>
          <w:lang w:val="ro-RO"/>
        </w:rPr>
        <w:t>ş</w:t>
      </w:r>
      <w:r w:rsidRPr="00B906FD">
        <w:rPr>
          <w:b/>
          <w:sz w:val="24"/>
          <w:szCs w:val="24"/>
          <w:lang w:val="ro-RO"/>
        </w:rPr>
        <w:t xml:space="preserve">i boli profesionale </w:t>
      </w:r>
      <w:r>
        <w:rPr>
          <w:b/>
          <w:sz w:val="24"/>
          <w:szCs w:val="24"/>
          <w:lang w:val="ro-RO"/>
        </w:rPr>
        <w:t>acordate</w:t>
      </w:r>
      <w:r w:rsidRPr="00B906FD">
        <w:rPr>
          <w:b/>
          <w:sz w:val="24"/>
          <w:szCs w:val="24"/>
          <w:lang w:val="ro-RO"/>
        </w:rPr>
        <w:t xml:space="preserve"> </w:t>
      </w:r>
      <w:r>
        <w:rPr>
          <w:b/>
          <w:sz w:val="24"/>
          <w:szCs w:val="24"/>
          <w:lang w:val="ro-RO"/>
        </w:rPr>
        <w:t xml:space="preserve">unei </w:t>
      </w:r>
      <w:r w:rsidRPr="00B906FD">
        <w:rPr>
          <w:b/>
          <w:sz w:val="24"/>
          <w:szCs w:val="24"/>
          <w:lang w:val="ro-RO"/>
        </w:rPr>
        <w:t>persoan</w:t>
      </w:r>
      <w:r>
        <w:rPr>
          <w:b/>
          <w:sz w:val="24"/>
          <w:szCs w:val="24"/>
          <w:lang w:val="ro-RO"/>
        </w:rPr>
        <w:t>e care</w:t>
      </w:r>
      <w:r w:rsidRPr="00B906FD">
        <w:rPr>
          <w:b/>
          <w:sz w:val="24"/>
          <w:szCs w:val="24"/>
          <w:lang w:val="ro-RO"/>
        </w:rPr>
        <w:t xml:space="preserve"> a fost expusă </w:t>
      </w:r>
      <w:r>
        <w:rPr>
          <w:b/>
          <w:sz w:val="24"/>
          <w:szCs w:val="24"/>
          <w:lang w:val="ro-RO"/>
        </w:rPr>
        <w:t>a</w:t>
      </w:r>
      <w:r w:rsidRPr="00B906FD">
        <w:rPr>
          <w:b/>
          <w:sz w:val="24"/>
          <w:szCs w:val="24"/>
          <w:lang w:val="ro-RO"/>
        </w:rPr>
        <w:t>cel</w:t>
      </w:r>
      <w:r>
        <w:rPr>
          <w:b/>
          <w:sz w:val="24"/>
          <w:szCs w:val="24"/>
          <w:lang w:val="ro-RO"/>
        </w:rPr>
        <w:t>oraşi</w:t>
      </w:r>
      <w:r w:rsidRPr="00B906FD">
        <w:rPr>
          <w:b/>
          <w:sz w:val="24"/>
          <w:szCs w:val="24"/>
          <w:lang w:val="ro-RO"/>
        </w:rPr>
        <w:t xml:space="preserve"> risc</w:t>
      </w:r>
      <w:r>
        <w:rPr>
          <w:b/>
          <w:sz w:val="24"/>
          <w:szCs w:val="24"/>
          <w:lang w:val="ro-RO"/>
        </w:rPr>
        <w:t xml:space="preserve">uri </w:t>
      </w:r>
      <w:r w:rsidRPr="00B906FD">
        <w:rPr>
          <w:b/>
          <w:sz w:val="24"/>
          <w:szCs w:val="24"/>
          <w:lang w:val="ro-RO"/>
        </w:rPr>
        <w:t xml:space="preserve">în </w:t>
      </w:r>
      <w:r>
        <w:rPr>
          <w:b/>
          <w:sz w:val="24"/>
          <w:szCs w:val="24"/>
          <w:lang w:val="ro-RO"/>
        </w:rPr>
        <w:t>fiecare</w:t>
      </w:r>
      <w:r w:rsidRPr="00B906FD">
        <w:rPr>
          <w:b/>
          <w:sz w:val="24"/>
          <w:szCs w:val="24"/>
          <w:lang w:val="ro-RO"/>
        </w:rPr>
        <w:t xml:space="preserve"> Stat Contractant</w:t>
      </w:r>
    </w:p>
    <w:p w:rsidR="00B26968" w:rsidRPr="00B906FD" w:rsidRDefault="00B26968" w:rsidP="00B26968">
      <w:pPr>
        <w:pStyle w:val="NoSpacing"/>
        <w:spacing w:line="276" w:lineRule="auto"/>
        <w:jc w:val="center"/>
        <w:rPr>
          <w:b/>
          <w:sz w:val="24"/>
          <w:szCs w:val="24"/>
          <w:lang w:val="ro-RO"/>
        </w:rPr>
      </w:pPr>
    </w:p>
    <w:p w:rsidR="00B26968" w:rsidRPr="002D3014" w:rsidRDefault="00B26968" w:rsidP="00B26968">
      <w:pPr>
        <w:numPr>
          <w:ilvl w:val="0"/>
          <w:numId w:val="24"/>
        </w:numPr>
        <w:spacing w:line="276" w:lineRule="auto"/>
        <w:ind w:left="567" w:hanging="567"/>
        <w:jc w:val="both"/>
        <w:rPr>
          <w:sz w:val="24"/>
          <w:szCs w:val="24"/>
          <w:lang w:val="ro-RO"/>
        </w:rPr>
      </w:pPr>
      <w:r w:rsidRPr="002D3014">
        <w:rPr>
          <w:sz w:val="24"/>
          <w:szCs w:val="24"/>
          <w:lang w:val="ro-RO"/>
        </w:rPr>
        <w:t xml:space="preserve">Dreptul la prestaţii în caz de accidente de muncă </w:t>
      </w:r>
      <w:r>
        <w:rPr>
          <w:sz w:val="24"/>
          <w:szCs w:val="24"/>
          <w:lang w:val="ro-RO"/>
        </w:rPr>
        <w:t>ş</w:t>
      </w:r>
      <w:r w:rsidRPr="002D3014">
        <w:rPr>
          <w:sz w:val="24"/>
          <w:szCs w:val="24"/>
          <w:lang w:val="ro-RO"/>
        </w:rPr>
        <w:t>i boli profesionale se determină în conformitate cu legisla</w:t>
      </w:r>
      <w:r>
        <w:rPr>
          <w:sz w:val="24"/>
          <w:szCs w:val="24"/>
          <w:lang w:val="ro-RO"/>
        </w:rPr>
        <w:t>ţ</w:t>
      </w:r>
      <w:r w:rsidRPr="002D3014">
        <w:rPr>
          <w:sz w:val="24"/>
          <w:szCs w:val="24"/>
          <w:lang w:val="ro-RO"/>
        </w:rPr>
        <w:t>ia aplicabilă la data producerii accidentului sau la momentul desfă</w:t>
      </w:r>
      <w:r>
        <w:rPr>
          <w:sz w:val="24"/>
          <w:szCs w:val="24"/>
          <w:lang w:val="ro-RO"/>
        </w:rPr>
        <w:t>ş</w:t>
      </w:r>
      <w:r w:rsidRPr="002D3014">
        <w:rPr>
          <w:sz w:val="24"/>
          <w:szCs w:val="24"/>
          <w:lang w:val="ro-RO"/>
        </w:rPr>
        <w:t>urării activită</w:t>
      </w:r>
      <w:r>
        <w:rPr>
          <w:sz w:val="24"/>
          <w:szCs w:val="24"/>
          <w:lang w:val="ro-RO"/>
        </w:rPr>
        <w:t>ţ</w:t>
      </w:r>
      <w:r w:rsidRPr="002D3014">
        <w:rPr>
          <w:sz w:val="24"/>
          <w:szCs w:val="24"/>
          <w:lang w:val="ro-RO"/>
        </w:rPr>
        <w:t>ii care a cauzat boala profesională.</w:t>
      </w:r>
    </w:p>
    <w:p w:rsidR="00B26968" w:rsidRPr="002D3014" w:rsidRDefault="00B26968" w:rsidP="00B26968">
      <w:pPr>
        <w:spacing w:line="276" w:lineRule="auto"/>
        <w:ind w:left="567" w:hanging="567"/>
        <w:jc w:val="both"/>
        <w:rPr>
          <w:sz w:val="24"/>
          <w:szCs w:val="24"/>
          <w:lang w:val="ro-RO"/>
        </w:rPr>
      </w:pPr>
    </w:p>
    <w:p w:rsidR="00B26968" w:rsidRPr="002D3014" w:rsidRDefault="00B26968" w:rsidP="00B26968">
      <w:pPr>
        <w:numPr>
          <w:ilvl w:val="0"/>
          <w:numId w:val="24"/>
        </w:numPr>
        <w:spacing w:line="276" w:lineRule="auto"/>
        <w:ind w:left="567" w:hanging="567"/>
        <w:jc w:val="both"/>
        <w:rPr>
          <w:sz w:val="24"/>
          <w:szCs w:val="24"/>
          <w:lang w:val="ro-RO"/>
        </w:rPr>
      </w:pPr>
      <w:r w:rsidRPr="002D3014">
        <w:rPr>
          <w:sz w:val="24"/>
          <w:szCs w:val="24"/>
          <w:lang w:val="ro-RO"/>
        </w:rPr>
        <w:t>Dacă legislaţia unui Stat Contractant condiţionează dreptul la prestaţie de o primă diagnosticare a bolii pe teritoriul său, această condiţie se consideră îndeplinită chiar dacă diagnosticarea s-a realizat pe teritoriul celuilalt Stat Contractant.</w:t>
      </w:r>
    </w:p>
    <w:p w:rsidR="00B26968" w:rsidRPr="002D3014" w:rsidRDefault="00B26968" w:rsidP="00B26968">
      <w:pPr>
        <w:spacing w:line="276" w:lineRule="auto"/>
        <w:ind w:left="567" w:hanging="567"/>
        <w:jc w:val="both"/>
        <w:rPr>
          <w:sz w:val="24"/>
          <w:szCs w:val="24"/>
          <w:lang w:val="ro-RO"/>
        </w:rPr>
      </w:pPr>
    </w:p>
    <w:p w:rsidR="00B26968" w:rsidRPr="002D3014" w:rsidRDefault="00B26968" w:rsidP="00B26968">
      <w:pPr>
        <w:numPr>
          <w:ilvl w:val="0"/>
          <w:numId w:val="24"/>
        </w:numPr>
        <w:spacing w:line="276" w:lineRule="auto"/>
        <w:ind w:left="567" w:hanging="567"/>
        <w:jc w:val="both"/>
        <w:rPr>
          <w:sz w:val="24"/>
          <w:szCs w:val="24"/>
          <w:lang w:val="ro-RO"/>
        </w:rPr>
      </w:pPr>
      <w:r w:rsidRPr="002D3014">
        <w:rPr>
          <w:sz w:val="24"/>
          <w:szCs w:val="24"/>
          <w:lang w:val="ro-RO"/>
        </w:rPr>
        <w:t>Dacă legislaţia unui Stat Contractant condiţionează, explicit sau implicit, dreptul la prestaţii de diagnosticarea bolii într-un anumit termen de la încetarea activităţii susceptibile a fi cauza acesteia, instituţia competentă ia, de asemenea, în considerare, dacă este necesar, orice altă activitate care implică riscuri similare, desfăşurată în baza legislaţiei celuilalt Stat Contractant.</w:t>
      </w:r>
    </w:p>
    <w:p w:rsidR="00B26968" w:rsidRPr="002D3014" w:rsidRDefault="00B26968" w:rsidP="00B26968">
      <w:pPr>
        <w:spacing w:line="276" w:lineRule="auto"/>
        <w:ind w:left="567" w:hanging="567"/>
        <w:jc w:val="both"/>
        <w:rPr>
          <w:sz w:val="24"/>
          <w:szCs w:val="24"/>
          <w:lang w:val="ro-RO"/>
        </w:rPr>
      </w:pPr>
    </w:p>
    <w:p w:rsidR="00B26968" w:rsidRPr="002D3014" w:rsidRDefault="00B26968" w:rsidP="00B26968">
      <w:pPr>
        <w:numPr>
          <w:ilvl w:val="0"/>
          <w:numId w:val="24"/>
        </w:numPr>
        <w:spacing w:line="276" w:lineRule="auto"/>
        <w:ind w:left="567" w:hanging="567"/>
        <w:jc w:val="both"/>
        <w:rPr>
          <w:sz w:val="24"/>
          <w:szCs w:val="24"/>
          <w:lang w:val="ro-RO"/>
        </w:rPr>
      </w:pPr>
      <w:r w:rsidRPr="002D3014">
        <w:rPr>
          <w:sz w:val="24"/>
          <w:szCs w:val="24"/>
          <w:lang w:val="ro-RO"/>
        </w:rPr>
        <w:t>Dacă legislaţia unui Stat Contractant condiţionează, explicit sau implicit, dreptul la prestaţii în caz de boli profesionale de exercitarea pe o perioadă de timp determinată a unei activităţi susceptibile a fi cauza bolii în cauză, pentru calculul prestaţiilor sunt luate în considerare şi perioadele în care a fost desfăşurată o astfel de activitate pe teritoriul celuilalt Stat Contractant.</w:t>
      </w:r>
    </w:p>
    <w:p w:rsidR="00B26968" w:rsidRDefault="00B26968" w:rsidP="00B26968">
      <w:pPr>
        <w:spacing w:line="276" w:lineRule="auto"/>
        <w:jc w:val="center"/>
        <w:rPr>
          <w:b/>
          <w:sz w:val="24"/>
          <w:szCs w:val="24"/>
          <w:lang w:val="ro-RO"/>
        </w:rPr>
      </w:pPr>
    </w:p>
    <w:p w:rsidR="00B26968" w:rsidRPr="00872E2F" w:rsidRDefault="00B26968" w:rsidP="00B26968">
      <w:pPr>
        <w:spacing w:line="276" w:lineRule="auto"/>
        <w:jc w:val="center"/>
        <w:rPr>
          <w:b/>
          <w:sz w:val="24"/>
          <w:szCs w:val="24"/>
          <w:lang w:val="ro-RO"/>
        </w:rPr>
      </w:pPr>
      <w:r w:rsidRPr="00872E2F">
        <w:rPr>
          <w:b/>
          <w:sz w:val="24"/>
          <w:szCs w:val="24"/>
          <w:lang w:val="ro-RO"/>
        </w:rPr>
        <w:t>Articolul 17</w:t>
      </w:r>
    </w:p>
    <w:p w:rsidR="00B26968" w:rsidRPr="00872E2F" w:rsidRDefault="00B26968" w:rsidP="00B26968">
      <w:pPr>
        <w:spacing w:line="276" w:lineRule="auto"/>
        <w:jc w:val="center"/>
        <w:rPr>
          <w:b/>
          <w:sz w:val="24"/>
          <w:szCs w:val="24"/>
          <w:lang w:val="ro-RO"/>
        </w:rPr>
      </w:pPr>
      <w:r w:rsidRPr="00872E2F">
        <w:rPr>
          <w:b/>
          <w:sz w:val="24"/>
          <w:szCs w:val="24"/>
          <w:lang w:val="ro-RO"/>
        </w:rPr>
        <w:t>Acordarea unei prestaţii în caz de agravare a bolii profesionale</w:t>
      </w:r>
    </w:p>
    <w:p w:rsidR="00B26968" w:rsidRPr="00872E2F" w:rsidRDefault="00B26968" w:rsidP="00B26968">
      <w:pPr>
        <w:spacing w:line="276" w:lineRule="auto"/>
        <w:jc w:val="center"/>
        <w:rPr>
          <w:b/>
          <w:sz w:val="24"/>
          <w:szCs w:val="24"/>
          <w:lang w:val="ro-RO"/>
        </w:rPr>
      </w:pPr>
    </w:p>
    <w:p w:rsidR="00B26968" w:rsidRDefault="00B26968" w:rsidP="00B26968">
      <w:pPr>
        <w:spacing w:line="276" w:lineRule="auto"/>
        <w:jc w:val="both"/>
        <w:rPr>
          <w:sz w:val="24"/>
          <w:lang w:val="ro-RO"/>
        </w:rPr>
      </w:pPr>
      <w:r>
        <w:rPr>
          <w:sz w:val="24"/>
          <w:lang w:val="ro-RO"/>
        </w:rPr>
        <w:t xml:space="preserve">Dacă persoana a beneficiat sau beneficiază de o prestaţie din partea instituţiei competente a unui Stat Contractant din cauza unei boli profesionale şi, în caz de agravare a bolii, solicită drepturile la prestaţie de la instituţia competentă a celuilalt </w:t>
      </w:r>
      <w:r w:rsidRPr="00227406">
        <w:rPr>
          <w:sz w:val="24"/>
          <w:szCs w:val="24"/>
          <w:lang w:val="ro-RO"/>
        </w:rPr>
        <w:t>Stat</w:t>
      </w:r>
      <w:r>
        <w:rPr>
          <w:sz w:val="24"/>
          <w:lang w:val="ro-RO"/>
        </w:rPr>
        <w:t>, se aplică următoarele dispoziţii:</w:t>
      </w:r>
    </w:p>
    <w:p w:rsidR="00B26968" w:rsidRDefault="00B26968" w:rsidP="00B26968">
      <w:pPr>
        <w:spacing w:line="276" w:lineRule="auto"/>
        <w:jc w:val="both"/>
        <w:rPr>
          <w:sz w:val="24"/>
          <w:lang w:val="ro-RO"/>
        </w:rPr>
      </w:pPr>
    </w:p>
    <w:p w:rsidR="00B26968" w:rsidRDefault="00B26968" w:rsidP="00B26968">
      <w:pPr>
        <w:pStyle w:val="BodyText"/>
        <w:numPr>
          <w:ilvl w:val="0"/>
          <w:numId w:val="6"/>
        </w:numPr>
        <w:tabs>
          <w:tab w:val="clear" w:pos="1440"/>
          <w:tab w:val="num" w:pos="851"/>
        </w:tabs>
        <w:spacing w:before="0" w:line="276" w:lineRule="auto"/>
        <w:ind w:left="851" w:hanging="425"/>
        <w:rPr>
          <w:rFonts w:ascii="Times New Roman" w:hAnsi="Times New Roman"/>
          <w:lang w:val="ro-RO"/>
        </w:rPr>
      </w:pPr>
      <w:r>
        <w:rPr>
          <w:rFonts w:ascii="Times New Roman" w:hAnsi="Times New Roman"/>
          <w:lang w:val="ro-RO"/>
        </w:rPr>
        <w:t>dacă persoana vizată nu a exercitat în baza legislaţiei celuilalt Stat Contractant o activitate susceptibilă să provoace sau să agraveze boala în cauză, instituţia competentă a primului Stat</w:t>
      </w:r>
      <w:r w:rsidRPr="00F64534">
        <w:rPr>
          <w:lang w:val="ro-RO"/>
        </w:rPr>
        <w:t xml:space="preserve"> </w:t>
      </w:r>
      <w:r w:rsidRPr="00F64534">
        <w:rPr>
          <w:rFonts w:ascii="Times New Roman" w:hAnsi="Times New Roman"/>
          <w:lang w:val="ro-RO"/>
        </w:rPr>
        <w:t>Contractant</w:t>
      </w:r>
      <w:r>
        <w:rPr>
          <w:rFonts w:ascii="Times New Roman" w:hAnsi="Times New Roman"/>
          <w:lang w:val="ro-RO"/>
        </w:rPr>
        <w:t xml:space="preserve"> va suporta plata pentru prestaţie, ţinând cont de agravare, în conformitate cu legislaţia pe care o aplică;</w:t>
      </w:r>
    </w:p>
    <w:p w:rsidR="00B26968" w:rsidRDefault="00B26968" w:rsidP="00B26968">
      <w:pPr>
        <w:pStyle w:val="BodyText"/>
        <w:tabs>
          <w:tab w:val="num" w:pos="851"/>
        </w:tabs>
        <w:spacing w:before="0" w:line="276" w:lineRule="auto"/>
        <w:ind w:left="851"/>
        <w:rPr>
          <w:rFonts w:ascii="Times New Roman" w:hAnsi="Times New Roman"/>
          <w:lang w:val="ro-RO"/>
        </w:rPr>
      </w:pPr>
    </w:p>
    <w:p w:rsidR="00B26968" w:rsidRDefault="00B26968" w:rsidP="00B26968">
      <w:pPr>
        <w:numPr>
          <w:ilvl w:val="0"/>
          <w:numId w:val="6"/>
        </w:numPr>
        <w:tabs>
          <w:tab w:val="clear" w:pos="1440"/>
          <w:tab w:val="num" w:pos="851"/>
        </w:tabs>
        <w:spacing w:line="276" w:lineRule="auto"/>
        <w:ind w:left="851" w:hanging="425"/>
        <w:jc w:val="both"/>
        <w:rPr>
          <w:sz w:val="24"/>
          <w:lang w:val="ro-RO"/>
        </w:rPr>
      </w:pPr>
      <w:r>
        <w:rPr>
          <w:sz w:val="24"/>
          <w:lang w:val="ro-RO"/>
        </w:rPr>
        <w:t xml:space="preserve">dacă </w:t>
      </w:r>
      <w:r w:rsidRPr="00A747FB">
        <w:rPr>
          <w:sz w:val="24"/>
          <w:szCs w:val="24"/>
          <w:lang w:val="ro-RO"/>
        </w:rPr>
        <w:t>persoana vizată a exercitat</w:t>
      </w:r>
      <w:r>
        <w:rPr>
          <w:sz w:val="24"/>
          <w:lang w:val="ro-RO"/>
        </w:rPr>
        <w:t xml:space="preserve"> o astfel de activitate în baza legislaţiei celuilalt Stat Contractant, instituţia competentă a primului Stat Contractant va suporta plata pentru prestaţie, fără a ţine cont de agravare, conform dispoziţiilor legislaţiei pe care o aplică; instituţia competentă a celui de-al doilea Stat Contractant acordă persoanei vizate un supliment al cărui cuantum este egal cu diferenţa dintre cuantumul prestaţiei datorate după agravare şi cuantumul prestaţiei care ar fi fost datorată înainte de agravare, în conformitate cu dispoziţiile legislaţiei care s-a aplicat.</w:t>
      </w:r>
    </w:p>
    <w:p w:rsidR="00B26968" w:rsidRPr="00C5526D" w:rsidRDefault="00B26968" w:rsidP="00B26968">
      <w:pPr>
        <w:spacing w:line="276" w:lineRule="auto"/>
        <w:rPr>
          <w:sz w:val="24"/>
          <w:szCs w:val="24"/>
          <w:lang w:val="ro-RO"/>
        </w:rPr>
      </w:pPr>
    </w:p>
    <w:p w:rsidR="00B26968" w:rsidRPr="00C5526D" w:rsidRDefault="00B26968" w:rsidP="00B26968">
      <w:pPr>
        <w:spacing w:line="276" w:lineRule="auto"/>
        <w:rPr>
          <w:sz w:val="24"/>
          <w:szCs w:val="24"/>
          <w:lang w:val="ro-RO"/>
        </w:rPr>
      </w:pPr>
    </w:p>
    <w:p w:rsidR="00B26968" w:rsidRPr="00FE778E" w:rsidRDefault="00B26968" w:rsidP="00B26968">
      <w:pPr>
        <w:pStyle w:val="NoSpacing"/>
        <w:spacing w:line="276" w:lineRule="auto"/>
        <w:jc w:val="center"/>
        <w:rPr>
          <w:b/>
          <w:sz w:val="24"/>
          <w:szCs w:val="24"/>
          <w:lang w:val="ro-RO"/>
        </w:rPr>
      </w:pPr>
      <w:r w:rsidRPr="00FE778E">
        <w:rPr>
          <w:b/>
          <w:sz w:val="24"/>
          <w:szCs w:val="24"/>
          <w:lang w:val="ro-RO"/>
        </w:rPr>
        <w:t>SECŢIUNEA a IV-a</w:t>
      </w:r>
    </w:p>
    <w:p w:rsidR="00B26968" w:rsidRDefault="00B26968" w:rsidP="00B26968">
      <w:pPr>
        <w:pStyle w:val="NoSpacing"/>
        <w:spacing w:line="276" w:lineRule="auto"/>
        <w:jc w:val="center"/>
        <w:rPr>
          <w:b/>
          <w:sz w:val="24"/>
          <w:szCs w:val="24"/>
          <w:lang w:val="ro-RO"/>
        </w:rPr>
      </w:pPr>
      <w:r w:rsidRPr="00FE778E">
        <w:rPr>
          <w:b/>
          <w:sz w:val="24"/>
          <w:szCs w:val="24"/>
          <w:lang w:val="ro-RO"/>
        </w:rPr>
        <w:t>ŞOMAJ</w:t>
      </w:r>
    </w:p>
    <w:p w:rsidR="00B26968" w:rsidRPr="00FE778E" w:rsidRDefault="00B26968" w:rsidP="00B26968">
      <w:pPr>
        <w:pStyle w:val="NoSpacing"/>
        <w:spacing w:line="276" w:lineRule="auto"/>
        <w:jc w:val="center"/>
        <w:rPr>
          <w:b/>
          <w:sz w:val="24"/>
          <w:szCs w:val="24"/>
          <w:lang w:val="ro-RO"/>
        </w:rPr>
      </w:pPr>
    </w:p>
    <w:p w:rsidR="00B26968" w:rsidRPr="00FE778E" w:rsidRDefault="00B26968" w:rsidP="00B26968">
      <w:pPr>
        <w:pStyle w:val="NoSpacing"/>
        <w:spacing w:line="276" w:lineRule="auto"/>
        <w:jc w:val="center"/>
        <w:rPr>
          <w:b/>
          <w:sz w:val="24"/>
          <w:szCs w:val="24"/>
          <w:lang w:val="ro-RO"/>
        </w:rPr>
      </w:pPr>
      <w:r w:rsidRPr="00FE778E">
        <w:rPr>
          <w:b/>
          <w:sz w:val="24"/>
          <w:szCs w:val="24"/>
          <w:lang w:val="ro-RO"/>
        </w:rPr>
        <w:t>Articolul 18</w:t>
      </w:r>
    </w:p>
    <w:p w:rsidR="00B26968" w:rsidRDefault="00B26968" w:rsidP="00B26968">
      <w:pPr>
        <w:pStyle w:val="NoSpacing"/>
        <w:spacing w:line="276" w:lineRule="auto"/>
        <w:jc w:val="center"/>
        <w:rPr>
          <w:b/>
          <w:sz w:val="24"/>
          <w:szCs w:val="24"/>
          <w:lang w:val="ro-RO"/>
        </w:rPr>
      </w:pPr>
      <w:r>
        <w:rPr>
          <w:b/>
          <w:sz w:val="24"/>
          <w:szCs w:val="24"/>
          <w:lang w:val="ro-RO"/>
        </w:rPr>
        <w:t>Prestaţii în caz de şomaj</w:t>
      </w:r>
    </w:p>
    <w:p w:rsidR="00B26968" w:rsidRPr="00821081" w:rsidRDefault="00B26968" w:rsidP="00B26968">
      <w:pPr>
        <w:pStyle w:val="NoSpacing"/>
        <w:spacing w:line="276" w:lineRule="auto"/>
        <w:jc w:val="both"/>
        <w:rPr>
          <w:sz w:val="24"/>
          <w:szCs w:val="24"/>
          <w:lang w:val="ro-RO"/>
        </w:rPr>
      </w:pPr>
    </w:p>
    <w:p w:rsidR="00B26968" w:rsidRDefault="00B26968" w:rsidP="00B26968">
      <w:pPr>
        <w:pStyle w:val="NoSpacing"/>
        <w:spacing w:line="276" w:lineRule="auto"/>
        <w:jc w:val="both"/>
        <w:rPr>
          <w:sz w:val="24"/>
          <w:szCs w:val="24"/>
          <w:lang w:val="ro-RO"/>
        </w:rPr>
      </w:pPr>
      <w:r>
        <w:rPr>
          <w:sz w:val="24"/>
          <w:szCs w:val="24"/>
          <w:lang w:val="ro-RO"/>
        </w:rPr>
        <w:t>Dreptul la prestaţie, cuantumul, durata şi modalitatea de plată a prestaţiilor vor fi determinate în conformitate cu legislaţia pe care instituţia competentă o aplică.</w:t>
      </w:r>
    </w:p>
    <w:p w:rsidR="00B26968" w:rsidRPr="00763C69" w:rsidRDefault="00B26968" w:rsidP="00B26968">
      <w:pPr>
        <w:spacing w:line="276" w:lineRule="auto"/>
        <w:rPr>
          <w:sz w:val="24"/>
          <w:szCs w:val="24"/>
          <w:lang w:val="it-IT"/>
        </w:rPr>
      </w:pPr>
    </w:p>
    <w:p w:rsidR="00B26968" w:rsidRPr="00763C69" w:rsidRDefault="00B26968" w:rsidP="00B26968">
      <w:pPr>
        <w:spacing w:line="276" w:lineRule="auto"/>
        <w:rPr>
          <w:sz w:val="24"/>
          <w:szCs w:val="24"/>
          <w:lang w:val="it-IT"/>
        </w:rPr>
      </w:pPr>
    </w:p>
    <w:p w:rsidR="00B26968" w:rsidRPr="00BB65E4" w:rsidRDefault="00B26968" w:rsidP="00B26968">
      <w:pPr>
        <w:pStyle w:val="BodyText"/>
        <w:spacing w:line="276" w:lineRule="auto"/>
        <w:jc w:val="center"/>
        <w:rPr>
          <w:rFonts w:ascii="Times New Roman" w:hAnsi="Times New Roman"/>
          <w:b/>
          <w:szCs w:val="24"/>
          <w:lang w:val="ro-RO"/>
        </w:rPr>
      </w:pPr>
      <w:r w:rsidRPr="00BB65E4">
        <w:rPr>
          <w:rFonts w:ascii="Times New Roman" w:hAnsi="Times New Roman"/>
          <w:b/>
          <w:szCs w:val="24"/>
          <w:lang w:val="ro-RO"/>
        </w:rPr>
        <w:t>PARTEA a IV-a</w:t>
      </w:r>
    </w:p>
    <w:p w:rsidR="00B26968" w:rsidRPr="00BB65E4" w:rsidRDefault="00B26968" w:rsidP="00B26968">
      <w:pPr>
        <w:spacing w:line="276" w:lineRule="auto"/>
        <w:jc w:val="center"/>
        <w:rPr>
          <w:b/>
          <w:sz w:val="24"/>
          <w:szCs w:val="24"/>
          <w:lang w:val="ro-RO"/>
        </w:rPr>
      </w:pPr>
      <w:r w:rsidRPr="00BB65E4">
        <w:rPr>
          <w:b/>
          <w:sz w:val="24"/>
          <w:szCs w:val="24"/>
          <w:lang w:val="ro-RO"/>
        </w:rPr>
        <w:t>DISPOZIŢII DIVERSE</w:t>
      </w:r>
    </w:p>
    <w:p w:rsidR="00B26968" w:rsidRPr="00534526" w:rsidRDefault="00B26968" w:rsidP="00B26968">
      <w:pPr>
        <w:spacing w:line="276" w:lineRule="auto"/>
        <w:jc w:val="center"/>
        <w:rPr>
          <w:b/>
          <w:sz w:val="24"/>
          <w:szCs w:val="24"/>
          <w:lang w:val="ro-RO"/>
        </w:rPr>
      </w:pPr>
    </w:p>
    <w:p w:rsidR="00B26968" w:rsidRPr="00534526" w:rsidRDefault="00B26968" w:rsidP="00B26968">
      <w:pPr>
        <w:spacing w:line="276" w:lineRule="auto"/>
        <w:jc w:val="center"/>
        <w:rPr>
          <w:b/>
          <w:sz w:val="24"/>
          <w:szCs w:val="24"/>
          <w:lang w:val="ro-RO"/>
        </w:rPr>
      </w:pPr>
      <w:r w:rsidRPr="00534526">
        <w:rPr>
          <w:b/>
          <w:sz w:val="24"/>
          <w:szCs w:val="24"/>
          <w:lang w:val="ro-RO"/>
        </w:rPr>
        <w:t>Articolul 19</w:t>
      </w:r>
    </w:p>
    <w:p w:rsidR="00B26968" w:rsidRPr="00534526" w:rsidRDefault="00B26968" w:rsidP="00B26968">
      <w:pPr>
        <w:spacing w:line="276" w:lineRule="auto"/>
        <w:jc w:val="center"/>
        <w:rPr>
          <w:b/>
          <w:sz w:val="24"/>
          <w:szCs w:val="24"/>
          <w:lang w:val="ro-RO"/>
        </w:rPr>
      </w:pPr>
      <w:r w:rsidRPr="00534526">
        <w:rPr>
          <w:b/>
          <w:sz w:val="24"/>
          <w:szCs w:val="24"/>
          <w:lang w:val="ro-RO"/>
        </w:rPr>
        <w:t xml:space="preserve">Măsuri administrative şi </w:t>
      </w:r>
      <w:r>
        <w:rPr>
          <w:b/>
          <w:sz w:val="24"/>
          <w:szCs w:val="24"/>
          <w:lang w:val="ro-RO"/>
        </w:rPr>
        <w:t xml:space="preserve">metode </w:t>
      </w:r>
      <w:r w:rsidRPr="00534526">
        <w:rPr>
          <w:b/>
          <w:sz w:val="24"/>
          <w:szCs w:val="24"/>
          <w:lang w:val="ro-RO"/>
        </w:rPr>
        <w:t>de cooperare</w:t>
      </w:r>
    </w:p>
    <w:p w:rsidR="00B26968" w:rsidRPr="00534526" w:rsidRDefault="00B26968" w:rsidP="00B26968">
      <w:pPr>
        <w:spacing w:line="276" w:lineRule="auto"/>
        <w:jc w:val="center"/>
        <w:rPr>
          <w:b/>
          <w:sz w:val="24"/>
          <w:szCs w:val="24"/>
          <w:lang w:val="ro-RO"/>
        </w:rPr>
      </w:pPr>
    </w:p>
    <w:p w:rsidR="00B26968" w:rsidRPr="00D5643C" w:rsidRDefault="00B26968" w:rsidP="00B26968">
      <w:pPr>
        <w:numPr>
          <w:ilvl w:val="0"/>
          <w:numId w:val="25"/>
        </w:numPr>
        <w:spacing w:line="276" w:lineRule="auto"/>
        <w:ind w:left="567" w:hanging="567"/>
        <w:jc w:val="both"/>
        <w:rPr>
          <w:sz w:val="24"/>
          <w:szCs w:val="24"/>
          <w:lang w:val="ro-RO"/>
        </w:rPr>
      </w:pPr>
      <w:r w:rsidRPr="00D5643C">
        <w:rPr>
          <w:sz w:val="24"/>
          <w:szCs w:val="24"/>
          <w:lang w:val="ro-RO"/>
        </w:rPr>
        <w:t>Autorităţile competente ale Statelor Contractante vor conveni aranjamentele administrative necesare pentru implementarea prezentului Acord.</w:t>
      </w:r>
    </w:p>
    <w:p w:rsidR="00B26968" w:rsidRPr="00D5643C" w:rsidRDefault="00B26968" w:rsidP="00B26968">
      <w:pPr>
        <w:spacing w:line="276" w:lineRule="auto"/>
        <w:ind w:left="567" w:hanging="567"/>
        <w:jc w:val="both"/>
        <w:rPr>
          <w:sz w:val="24"/>
          <w:szCs w:val="24"/>
          <w:lang w:val="ro-RO"/>
        </w:rPr>
      </w:pPr>
    </w:p>
    <w:p w:rsidR="00B26968" w:rsidRPr="00D5643C" w:rsidRDefault="00B26968" w:rsidP="00B26968">
      <w:pPr>
        <w:numPr>
          <w:ilvl w:val="0"/>
          <w:numId w:val="25"/>
        </w:numPr>
        <w:spacing w:line="276" w:lineRule="auto"/>
        <w:ind w:left="567" w:hanging="567"/>
        <w:jc w:val="both"/>
        <w:rPr>
          <w:sz w:val="24"/>
          <w:szCs w:val="24"/>
          <w:lang w:val="ro-RO"/>
        </w:rPr>
      </w:pPr>
      <w:r w:rsidRPr="00D5643C">
        <w:rPr>
          <w:sz w:val="24"/>
          <w:szCs w:val="24"/>
          <w:lang w:val="ro-RO"/>
        </w:rPr>
        <w:t xml:space="preserve">Autorităţile competente ale Statelor Contractante vor desemna organismele de legătură în scopul facilitării implementării prezentului Acord. </w:t>
      </w:r>
    </w:p>
    <w:p w:rsidR="00B26968" w:rsidRPr="00D5643C" w:rsidRDefault="00B26968" w:rsidP="00B26968">
      <w:pPr>
        <w:spacing w:line="276" w:lineRule="auto"/>
        <w:ind w:left="567" w:hanging="567"/>
        <w:jc w:val="both"/>
        <w:rPr>
          <w:sz w:val="24"/>
          <w:szCs w:val="24"/>
          <w:lang w:val="ro-RO"/>
        </w:rPr>
      </w:pPr>
    </w:p>
    <w:p w:rsidR="00B26968" w:rsidRPr="00D5643C" w:rsidRDefault="00B26968" w:rsidP="00B26968">
      <w:pPr>
        <w:numPr>
          <w:ilvl w:val="0"/>
          <w:numId w:val="25"/>
        </w:numPr>
        <w:spacing w:line="276" w:lineRule="auto"/>
        <w:ind w:left="567" w:hanging="567"/>
        <w:jc w:val="both"/>
        <w:rPr>
          <w:sz w:val="24"/>
          <w:szCs w:val="24"/>
          <w:lang w:val="ro-RO"/>
        </w:rPr>
      </w:pPr>
      <w:r w:rsidRPr="00D5643C">
        <w:rPr>
          <w:sz w:val="24"/>
          <w:szCs w:val="24"/>
          <w:lang w:val="ro-RO"/>
        </w:rPr>
        <w:t>Autorităţile competente ale Statelor Contractante î</w:t>
      </w:r>
      <w:r>
        <w:rPr>
          <w:sz w:val="24"/>
          <w:szCs w:val="24"/>
          <w:lang w:val="ro-RO"/>
        </w:rPr>
        <w:t>ş</w:t>
      </w:r>
      <w:r w:rsidRPr="00D5643C">
        <w:rPr>
          <w:sz w:val="24"/>
          <w:szCs w:val="24"/>
          <w:lang w:val="ro-RO"/>
        </w:rPr>
        <w:t>i vor comunica reciproc, în cel mai scurt timp posibil, informa</w:t>
      </w:r>
      <w:r>
        <w:rPr>
          <w:sz w:val="24"/>
          <w:szCs w:val="24"/>
          <w:lang w:val="ro-RO"/>
        </w:rPr>
        <w:t>ţ</w:t>
      </w:r>
      <w:r w:rsidRPr="00D5643C">
        <w:rPr>
          <w:sz w:val="24"/>
          <w:szCs w:val="24"/>
          <w:lang w:val="ro-RO"/>
        </w:rPr>
        <w:t xml:space="preserve">ia necesară asupra măsurilor luate pentru implementarea </w:t>
      </w:r>
      <w:r w:rsidRPr="00D5643C">
        <w:rPr>
          <w:sz w:val="24"/>
          <w:szCs w:val="24"/>
          <w:lang w:val="ro-RO"/>
        </w:rPr>
        <w:lastRenderedPageBreak/>
        <w:t xml:space="preserve">prezentului Acord </w:t>
      </w:r>
      <w:r>
        <w:rPr>
          <w:sz w:val="24"/>
          <w:szCs w:val="24"/>
          <w:lang w:val="ro-RO"/>
        </w:rPr>
        <w:t>ş</w:t>
      </w:r>
      <w:r w:rsidRPr="00D5643C">
        <w:rPr>
          <w:sz w:val="24"/>
          <w:szCs w:val="24"/>
          <w:lang w:val="ro-RO"/>
        </w:rPr>
        <w:t>i se vor informa asupra oricăror modificări aduse legisla</w:t>
      </w:r>
      <w:r>
        <w:rPr>
          <w:sz w:val="24"/>
          <w:szCs w:val="24"/>
          <w:lang w:val="ro-RO"/>
        </w:rPr>
        <w:t>ţ</w:t>
      </w:r>
      <w:r w:rsidRPr="00D5643C">
        <w:rPr>
          <w:sz w:val="24"/>
          <w:szCs w:val="24"/>
          <w:lang w:val="ro-RO"/>
        </w:rPr>
        <w:t>iei sale na</w:t>
      </w:r>
      <w:r>
        <w:rPr>
          <w:sz w:val="24"/>
          <w:szCs w:val="24"/>
          <w:lang w:val="ro-RO"/>
        </w:rPr>
        <w:t>ţ</w:t>
      </w:r>
      <w:r w:rsidRPr="00D5643C">
        <w:rPr>
          <w:sz w:val="24"/>
          <w:szCs w:val="24"/>
          <w:lang w:val="ro-RO"/>
        </w:rPr>
        <w:t xml:space="preserve">ionale, în măsura în care acestea pot afecta implementarea prezentului Acord. </w:t>
      </w:r>
    </w:p>
    <w:p w:rsidR="00B26968" w:rsidRPr="00D5643C" w:rsidRDefault="00B26968" w:rsidP="00B26968">
      <w:pPr>
        <w:spacing w:line="276" w:lineRule="auto"/>
        <w:ind w:left="567" w:hanging="567"/>
        <w:jc w:val="both"/>
        <w:rPr>
          <w:sz w:val="24"/>
          <w:szCs w:val="24"/>
          <w:lang w:val="ro-RO"/>
        </w:rPr>
      </w:pPr>
    </w:p>
    <w:p w:rsidR="00B26968" w:rsidRPr="00D5643C" w:rsidRDefault="00B26968" w:rsidP="00B26968">
      <w:pPr>
        <w:numPr>
          <w:ilvl w:val="0"/>
          <w:numId w:val="25"/>
        </w:numPr>
        <w:spacing w:line="276" w:lineRule="auto"/>
        <w:ind w:left="567" w:hanging="567"/>
        <w:jc w:val="both"/>
        <w:rPr>
          <w:sz w:val="24"/>
          <w:szCs w:val="24"/>
          <w:lang w:val="ro-RO"/>
        </w:rPr>
      </w:pPr>
      <w:r w:rsidRPr="00D5643C">
        <w:rPr>
          <w:sz w:val="24"/>
          <w:szCs w:val="24"/>
          <w:lang w:val="ro-RO"/>
        </w:rPr>
        <w:t xml:space="preserve">Autorităţile </w:t>
      </w:r>
      <w:r>
        <w:rPr>
          <w:sz w:val="24"/>
          <w:szCs w:val="24"/>
          <w:lang w:val="ro-RO"/>
        </w:rPr>
        <w:t>ş</w:t>
      </w:r>
      <w:r w:rsidRPr="00D5643C">
        <w:rPr>
          <w:sz w:val="24"/>
          <w:szCs w:val="24"/>
          <w:lang w:val="ro-RO"/>
        </w:rPr>
        <w:t>i institu</w:t>
      </w:r>
      <w:r>
        <w:rPr>
          <w:sz w:val="24"/>
          <w:szCs w:val="24"/>
          <w:lang w:val="ro-RO"/>
        </w:rPr>
        <w:t>ţ</w:t>
      </w:r>
      <w:r w:rsidRPr="00D5643C">
        <w:rPr>
          <w:sz w:val="24"/>
          <w:szCs w:val="24"/>
          <w:lang w:val="ro-RO"/>
        </w:rPr>
        <w:t>iile competente ale Statelor Contractante î</w:t>
      </w:r>
      <w:r>
        <w:rPr>
          <w:sz w:val="24"/>
          <w:szCs w:val="24"/>
          <w:lang w:val="ro-RO"/>
        </w:rPr>
        <w:t>ş</w:t>
      </w:r>
      <w:r w:rsidRPr="00D5643C">
        <w:rPr>
          <w:sz w:val="24"/>
          <w:szCs w:val="24"/>
          <w:lang w:val="ro-RO"/>
        </w:rPr>
        <w:t>i vor acorda asisten</w:t>
      </w:r>
      <w:r>
        <w:rPr>
          <w:sz w:val="24"/>
          <w:szCs w:val="24"/>
          <w:lang w:val="ro-RO"/>
        </w:rPr>
        <w:t>ţ</w:t>
      </w:r>
      <w:r w:rsidRPr="00D5643C">
        <w:rPr>
          <w:sz w:val="24"/>
          <w:szCs w:val="24"/>
          <w:lang w:val="ro-RO"/>
        </w:rPr>
        <w:t xml:space="preserve">ă reciprocă în orice întrebări legate de implementarea prezentului Acord, ca </w:t>
      </w:r>
      <w:r>
        <w:rPr>
          <w:sz w:val="24"/>
          <w:szCs w:val="24"/>
          <w:lang w:val="ro-RO"/>
        </w:rPr>
        <w:t>ş</w:t>
      </w:r>
      <w:r w:rsidRPr="00D5643C">
        <w:rPr>
          <w:sz w:val="24"/>
          <w:szCs w:val="24"/>
          <w:lang w:val="ro-RO"/>
        </w:rPr>
        <w:t>i cum acestea afectează aplicarea legisla</w:t>
      </w:r>
      <w:r>
        <w:rPr>
          <w:sz w:val="24"/>
          <w:szCs w:val="24"/>
          <w:lang w:val="ro-RO"/>
        </w:rPr>
        <w:t>ţ</w:t>
      </w:r>
      <w:r w:rsidRPr="00D5643C">
        <w:rPr>
          <w:sz w:val="24"/>
          <w:szCs w:val="24"/>
          <w:lang w:val="ro-RO"/>
        </w:rPr>
        <w:t>iei lor proprii. Această asistenţă administrativă este gratuită.</w:t>
      </w:r>
    </w:p>
    <w:p w:rsidR="00B26968" w:rsidRPr="00D5643C" w:rsidRDefault="00B26968" w:rsidP="00B26968">
      <w:pPr>
        <w:spacing w:line="276" w:lineRule="auto"/>
        <w:ind w:left="567" w:hanging="567"/>
        <w:jc w:val="both"/>
        <w:rPr>
          <w:sz w:val="24"/>
          <w:szCs w:val="24"/>
          <w:lang w:val="ro-RO"/>
        </w:rPr>
      </w:pPr>
    </w:p>
    <w:p w:rsidR="00B26968" w:rsidRPr="00D5643C" w:rsidRDefault="00B26968" w:rsidP="00B26968">
      <w:pPr>
        <w:numPr>
          <w:ilvl w:val="0"/>
          <w:numId w:val="25"/>
        </w:numPr>
        <w:spacing w:line="276" w:lineRule="auto"/>
        <w:ind w:left="567" w:hanging="567"/>
        <w:jc w:val="both"/>
        <w:rPr>
          <w:sz w:val="24"/>
          <w:szCs w:val="24"/>
          <w:lang w:val="ro-RO"/>
        </w:rPr>
      </w:pPr>
      <w:r w:rsidRPr="00D5643C">
        <w:rPr>
          <w:sz w:val="24"/>
          <w:szCs w:val="24"/>
          <w:lang w:val="ro-RO"/>
        </w:rPr>
        <w:t>Expertiza medicală efectuată exclusiv pentru aplicarea legisla</w:t>
      </w:r>
      <w:r>
        <w:rPr>
          <w:sz w:val="24"/>
          <w:szCs w:val="24"/>
          <w:lang w:val="ro-RO"/>
        </w:rPr>
        <w:t>ţ</w:t>
      </w:r>
      <w:r w:rsidRPr="00D5643C">
        <w:rPr>
          <w:sz w:val="24"/>
          <w:szCs w:val="24"/>
          <w:lang w:val="ro-RO"/>
        </w:rPr>
        <w:t xml:space="preserve">iei unui Stat Contractant </w:t>
      </w:r>
      <w:r>
        <w:rPr>
          <w:sz w:val="24"/>
          <w:szCs w:val="24"/>
          <w:lang w:val="ro-RO"/>
        </w:rPr>
        <w:t>ş</w:t>
      </w:r>
      <w:r w:rsidRPr="00D5643C">
        <w:rPr>
          <w:sz w:val="24"/>
          <w:szCs w:val="24"/>
          <w:lang w:val="ro-RO"/>
        </w:rPr>
        <w:t>i care se referă la persoanele care domiciliază sau re</w:t>
      </w:r>
      <w:r>
        <w:rPr>
          <w:sz w:val="24"/>
          <w:szCs w:val="24"/>
          <w:lang w:val="ro-RO"/>
        </w:rPr>
        <w:t>ş</w:t>
      </w:r>
      <w:r w:rsidRPr="00D5643C">
        <w:rPr>
          <w:sz w:val="24"/>
          <w:szCs w:val="24"/>
          <w:lang w:val="ro-RO"/>
        </w:rPr>
        <w:t>edin</w:t>
      </w:r>
      <w:r>
        <w:rPr>
          <w:sz w:val="24"/>
          <w:szCs w:val="24"/>
          <w:lang w:val="ro-RO"/>
        </w:rPr>
        <w:t>ţ</w:t>
      </w:r>
      <w:r w:rsidRPr="00D5643C">
        <w:rPr>
          <w:sz w:val="24"/>
          <w:szCs w:val="24"/>
          <w:lang w:val="ro-RO"/>
        </w:rPr>
        <w:t xml:space="preserve">a cărora se află pe teritoriul celuilalt Stat Contractant, va fi efectuată la solicitare </w:t>
      </w:r>
      <w:r>
        <w:rPr>
          <w:sz w:val="24"/>
          <w:szCs w:val="24"/>
          <w:lang w:val="ro-RO"/>
        </w:rPr>
        <w:t>ş</w:t>
      </w:r>
      <w:r w:rsidRPr="00D5643C">
        <w:rPr>
          <w:sz w:val="24"/>
          <w:szCs w:val="24"/>
          <w:lang w:val="ro-RO"/>
        </w:rPr>
        <w:t>i pe cheltuiala institu</w:t>
      </w:r>
      <w:r>
        <w:rPr>
          <w:sz w:val="24"/>
          <w:szCs w:val="24"/>
          <w:lang w:val="ro-RO"/>
        </w:rPr>
        <w:t>ţ</w:t>
      </w:r>
      <w:r w:rsidRPr="00D5643C">
        <w:rPr>
          <w:sz w:val="24"/>
          <w:szCs w:val="24"/>
          <w:lang w:val="ro-RO"/>
        </w:rPr>
        <w:t>iei competente, de către institu</w:t>
      </w:r>
      <w:r>
        <w:rPr>
          <w:sz w:val="24"/>
          <w:szCs w:val="24"/>
          <w:lang w:val="ro-RO"/>
        </w:rPr>
        <w:t>ţ</w:t>
      </w:r>
      <w:r w:rsidRPr="00D5643C">
        <w:rPr>
          <w:sz w:val="24"/>
          <w:szCs w:val="24"/>
          <w:lang w:val="ro-RO"/>
        </w:rPr>
        <w:t>ia de la locul de domiciliu sau re</w:t>
      </w:r>
      <w:r>
        <w:rPr>
          <w:sz w:val="24"/>
          <w:szCs w:val="24"/>
          <w:lang w:val="ro-RO"/>
        </w:rPr>
        <w:t>ş</w:t>
      </w:r>
      <w:r w:rsidRPr="00D5643C">
        <w:rPr>
          <w:sz w:val="24"/>
          <w:szCs w:val="24"/>
          <w:lang w:val="ro-RO"/>
        </w:rPr>
        <w:t>edin</w:t>
      </w:r>
      <w:r>
        <w:rPr>
          <w:sz w:val="24"/>
          <w:szCs w:val="24"/>
          <w:lang w:val="ro-RO"/>
        </w:rPr>
        <w:t>ţ</w:t>
      </w:r>
      <w:r w:rsidRPr="00D5643C">
        <w:rPr>
          <w:sz w:val="24"/>
          <w:szCs w:val="24"/>
          <w:lang w:val="ro-RO"/>
        </w:rPr>
        <w:t xml:space="preserve">ă a sa. Expertiza medicală ce </w:t>
      </w:r>
      <w:r>
        <w:rPr>
          <w:sz w:val="24"/>
          <w:szCs w:val="24"/>
          <w:lang w:val="ro-RO"/>
        </w:rPr>
        <w:t>ţ</w:t>
      </w:r>
      <w:r w:rsidRPr="00D5643C">
        <w:rPr>
          <w:sz w:val="24"/>
          <w:szCs w:val="24"/>
          <w:lang w:val="ro-RO"/>
        </w:rPr>
        <w:t>ine de aplicarea legisla</w:t>
      </w:r>
      <w:r>
        <w:rPr>
          <w:sz w:val="24"/>
          <w:szCs w:val="24"/>
          <w:lang w:val="ro-RO"/>
        </w:rPr>
        <w:t>ţ</w:t>
      </w:r>
      <w:r w:rsidRPr="00D5643C">
        <w:rPr>
          <w:sz w:val="24"/>
          <w:szCs w:val="24"/>
          <w:lang w:val="ro-RO"/>
        </w:rPr>
        <w:t>iei ambelor State Contractante va fi efectuată pe cheltuiala institu</w:t>
      </w:r>
      <w:r>
        <w:rPr>
          <w:sz w:val="24"/>
          <w:szCs w:val="24"/>
          <w:lang w:val="ro-RO"/>
        </w:rPr>
        <w:t>ţ</w:t>
      </w:r>
      <w:r w:rsidRPr="00D5643C">
        <w:rPr>
          <w:sz w:val="24"/>
          <w:szCs w:val="24"/>
          <w:lang w:val="ro-RO"/>
        </w:rPr>
        <w:t>iei competente a Statului Contractant în care persoana domiciliază sau pe teritoriul căruia î</w:t>
      </w:r>
      <w:r>
        <w:rPr>
          <w:sz w:val="24"/>
          <w:szCs w:val="24"/>
          <w:lang w:val="ro-RO"/>
        </w:rPr>
        <w:t>ş</w:t>
      </w:r>
      <w:r w:rsidRPr="00D5643C">
        <w:rPr>
          <w:sz w:val="24"/>
          <w:szCs w:val="24"/>
          <w:lang w:val="ro-RO"/>
        </w:rPr>
        <w:t>i are re</w:t>
      </w:r>
      <w:r>
        <w:rPr>
          <w:sz w:val="24"/>
          <w:szCs w:val="24"/>
          <w:lang w:val="ro-RO"/>
        </w:rPr>
        <w:t>ş</w:t>
      </w:r>
      <w:r w:rsidRPr="00D5643C">
        <w:rPr>
          <w:sz w:val="24"/>
          <w:szCs w:val="24"/>
          <w:lang w:val="ro-RO"/>
        </w:rPr>
        <w:t>edin</w:t>
      </w:r>
      <w:r>
        <w:rPr>
          <w:sz w:val="24"/>
          <w:szCs w:val="24"/>
          <w:lang w:val="ro-RO"/>
        </w:rPr>
        <w:t>ţ</w:t>
      </w:r>
      <w:r w:rsidRPr="00D5643C">
        <w:rPr>
          <w:sz w:val="24"/>
          <w:szCs w:val="24"/>
          <w:lang w:val="ro-RO"/>
        </w:rPr>
        <w:t>a.</w:t>
      </w:r>
    </w:p>
    <w:p w:rsidR="00B26968" w:rsidRDefault="00B26968" w:rsidP="00B26968">
      <w:pPr>
        <w:spacing w:line="276" w:lineRule="auto"/>
        <w:rPr>
          <w:sz w:val="24"/>
          <w:szCs w:val="24"/>
          <w:lang w:val="ro-RO"/>
        </w:rPr>
      </w:pPr>
    </w:p>
    <w:p w:rsidR="00B26968" w:rsidRPr="004D33A8" w:rsidRDefault="00B26968" w:rsidP="00B26968">
      <w:pPr>
        <w:spacing w:line="276" w:lineRule="auto"/>
        <w:jc w:val="center"/>
        <w:rPr>
          <w:b/>
          <w:sz w:val="24"/>
          <w:szCs w:val="24"/>
          <w:lang w:val="ro-RO"/>
        </w:rPr>
      </w:pPr>
      <w:r w:rsidRPr="004D33A8">
        <w:rPr>
          <w:b/>
          <w:sz w:val="24"/>
          <w:szCs w:val="24"/>
          <w:lang w:val="ro-RO"/>
        </w:rPr>
        <w:t>Articolul 20</w:t>
      </w:r>
    </w:p>
    <w:p w:rsidR="00B26968" w:rsidRPr="004D33A8" w:rsidRDefault="00B26968" w:rsidP="00B26968">
      <w:pPr>
        <w:spacing w:line="276" w:lineRule="auto"/>
        <w:jc w:val="center"/>
        <w:rPr>
          <w:b/>
          <w:sz w:val="24"/>
          <w:szCs w:val="24"/>
          <w:lang w:val="ro-RO"/>
        </w:rPr>
      </w:pPr>
      <w:r w:rsidRPr="004D33A8">
        <w:rPr>
          <w:b/>
          <w:sz w:val="24"/>
          <w:szCs w:val="24"/>
          <w:lang w:val="ro-RO"/>
        </w:rPr>
        <w:t>Protec</w:t>
      </w:r>
      <w:r>
        <w:rPr>
          <w:b/>
          <w:sz w:val="24"/>
          <w:szCs w:val="24"/>
          <w:lang w:val="ro-RO"/>
        </w:rPr>
        <w:t>ţ</w:t>
      </w:r>
      <w:r w:rsidRPr="004D33A8">
        <w:rPr>
          <w:b/>
          <w:sz w:val="24"/>
          <w:szCs w:val="24"/>
          <w:lang w:val="ro-RO"/>
        </w:rPr>
        <w:t>ia datelor cu caracter personal</w:t>
      </w:r>
    </w:p>
    <w:p w:rsidR="00B26968" w:rsidRPr="004D33A8" w:rsidRDefault="00B26968" w:rsidP="00B26968">
      <w:pPr>
        <w:spacing w:line="276" w:lineRule="auto"/>
        <w:rPr>
          <w:sz w:val="24"/>
          <w:szCs w:val="24"/>
        </w:rPr>
      </w:pPr>
    </w:p>
    <w:p w:rsidR="00B26968" w:rsidRDefault="00B26968" w:rsidP="00B26968">
      <w:pPr>
        <w:pStyle w:val="ListParagraph"/>
        <w:numPr>
          <w:ilvl w:val="0"/>
          <w:numId w:val="18"/>
        </w:numPr>
        <w:spacing w:line="276" w:lineRule="auto"/>
        <w:ind w:left="567" w:hanging="567"/>
        <w:jc w:val="both"/>
        <w:rPr>
          <w:rStyle w:val="longtext"/>
          <w:sz w:val="24"/>
          <w:szCs w:val="24"/>
          <w:lang w:val="ro-RO"/>
        </w:rPr>
      </w:pPr>
      <w:r w:rsidRPr="00AA0F83">
        <w:rPr>
          <w:rStyle w:val="hps"/>
          <w:sz w:val="24"/>
          <w:szCs w:val="24"/>
          <w:lang w:val="ro-RO"/>
        </w:rPr>
        <w:t>Orice date</w:t>
      </w:r>
      <w:r w:rsidRPr="00AA0F83">
        <w:rPr>
          <w:rStyle w:val="longtext"/>
          <w:sz w:val="24"/>
          <w:szCs w:val="24"/>
          <w:lang w:val="ro-RO"/>
        </w:rPr>
        <w:t xml:space="preserve"> </w:t>
      </w:r>
      <w:r w:rsidRPr="00AA0F83">
        <w:rPr>
          <w:rStyle w:val="hps"/>
          <w:sz w:val="24"/>
          <w:szCs w:val="24"/>
          <w:lang w:val="ro-RO"/>
        </w:rPr>
        <w:t xml:space="preserve">cu </w:t>
      </w:r>
      <w:r>
        <w:rPr>
          <w:rStyle w:val="hps"/>
          <w:sz w:val="24"/>
          <w:szCs w:val="24"/>
          <w:lang w:val="ro-RO"/>
        </w:rPr>
        <w:t>caracter personal</w:t>
      </w:r>
      <w:r w:rsidRPr="00AA0F83">
        <w:rPr>
          <w:rStyle w:val="longtext"/>
          <w:sz w:val="24"/>
          <w:szCs w:val="24"/>
          <w:lang w:val="ro-RO"/>
        </w:rPr>
        <w:t xml:space="preserve"> care sunt </w:t>
      </w:r>
      <w:r w:rsidRPr="00AA0F83">
        <w:rPr>
          <w:rStyle w:val="hps"/>
          <w:sz w:val="24"/>
          <w:szCs w:val="24"/>
          <w:lang w:val="ro-RO"/>
        </w:rPr>
        <w:t>expediate</w:t>
      </w:r>
      <w:r w:rsidRPr="00AA0F83">
        <w:rPr>
          <w:rStyle w:val="longtext"/>
          <w:sz w:val="24"/>
          <w:szCs w:val="24"/>
          <w:lang w:val="ro-RO"/>
        </w:rPr>
        <w:t xml:space="preserve"> de către </w:t>
      </w:r>
      <w:r>
        <w:rPr>
          <w:rStyle w:val="longtext"/>
          <w:sz w:val="24"/>
          <w:szCs w:val="24"/>
          <w:lang w:val="ro-RO"/>
        </w:rPr>
        <w:t xml:space="preserve">un Stat Contractant </w:t>
      </w:r>
      <w:r w:rsidRPr="00AA0F83">
        <w:rPr>
          <w:rStyle w:val="hps"/>
          <w:sz w:val="24"/>
          <w:szCs w:val="24"/>
          <w:lang w:val="ro-RO"/>
        </w:rPr>
        <w:t>sunt prelucrate numai</w:t>
      </w:r>
      <w:r w:rsidRPr="00AA0F83">
        <w:rPr>
          <w:rStyle w:val="longtext"/>
          <w:sz w:val="24"/>
          <w:szCs w:val="24"/>
          <w:lang w:val="ro-RO"/>
        </w:rPr>
        <w:t xml:space="preserve"> </w:t>
      </w:r>
      <w:r w:rsidRPr="00AA0F83">
        <w:rPr>
          <w:rStyle w:val="hps"/>
          <w:sz w:val="24"/>
          <w:szCs w:val="24"/>
          <w:lang w:val="ro-RO"/>
        </w:rPr>
        <w:t>în scopul</w:t>
      </w:r>
      <w:r w:rsidRPr="00AA0F83">
        <w:rPr>
          <w:rStyle w:val="longtext"/>
          <w:sz w:val="24"/>
          <w:szCs w:val="24"/>
          <w:lang w:val="ro-RO"/>
        </w:rPr>
        <w:t xml:space="preserve"> </w:t>
      </w:r>
      <w:r>
        <w:rPr>
          <w:rStyle w:val="hps"/>
          <w:sz w:val="24"/>
          <w:szCs w:val="24"/>
          <w:lang w:val="ro-RO"/>
        </w:rPr>
        <w:t>implementării</w:t>
      </w:r>
      <w:r w:rsidRPr="00AA0F83">
        <w:rPr>
          <w:rStyle w:val="hps"/>
          <w:sz w:val="24"/>
          <w:szCs w:val="24"/>
          <w:lang w:val="ro-RO"/>
        </w:rPr>
        <w:t xml:space="preserve"> prezentului</w:t>
      </w:r>
      <w:r w:rsidRPr="00AA0F83">
        <w:rPr>
          <w:rStyle w:val="longtext"/>
          <w:sz w:val="24"/>
          <w:szCs w:val="24"/>
          <w:lang w:val="ro-RO"/>
        </w:rPr>
        <w:t xml:space="preserve"> </w:t>
      </w:r>
      <w:r w:rsidRPr="00AA0F83">
        <w:rPr>
          <w:rStyle w:val="hps"/>
          <w:sz w:val="24"/>
          <w:szCs w:val="24"/>
          <w:lang w:val="ro-RO"/>
        </w:rPr>
        <w:t>Acord</w:t>
      </w:r>
      <w:r w:rsidRPr="00AA0F83">
        <w:rPr>
          <w:rStyle w:val="longtext"/>
          <w:sz w:val="24"/>
          <w:szCs w:val="24"/>
          <w:lang w:val="ro-RO"/>
        </w:rPr>
        <w:t>. Prelucrarea d</w:t>
      </w:r>
      <w:r w:rsidRPr="00AA0F83">
        <w:rPr>
          <w:rStyle w:val="hps"/>
          <w:sz w:val="24"/>
          <w:szCs w:val="24"/>
          <w:lang w:val="ro-RO"/>
        </w:rPr>
        <w:t>atelor cu caracter personal</w:t>
      </w:r>
      <w:r w:rsidRPr="00AA0F83">
        <w:rPr>
          <w:rStyle w:val="longtext"/>
          <w:sz w:val="24"/>
          <w:szCs w:val="24"/>
          <w:lang w:val="ro-RO"/>
        </w:rPr>
        <w:t xml:space="preserve"> </w:t>
      </w:r>
      <w:r w:rsidRPr="00AA0F83">
        <w:rPr>
          <w:rStyle w:val="hps"/>
          <w:sz w:val="24"/>
          <w:szCs w:val="24"/>
          <w:lang w:val="ro-RO"/>
        </w:rPr>
        <w:t>se efectuează</w:t>
      </w:r>
      <w:r w:rsidRPr="00AA0F83">
        <w:rPr>
          <w:rStyle w:val="longtext"/>
          <w:sz w:val="24"/>
          <w:szCs w:val="24"/>
          <w:lang w:val="ro-RO"/>
        </w:rPr>
        <w:t xml:space="preserve"> </w:t>
      </w:r>
      <w:r w:rsidRPr="00AA0F83">
        <w:rPr>
          <w:rStyle w:val="hps"/>
          <w:sz w:val="24"/>
          <w:szCs w:val="24"/>
          <w:lang w:val="ro-RO"/>
        </w:rPr>
        <w:t>în</w:t>
      </w:r>
      <w:r w:rsidRPr="00AA0F83">
        <w:rPr>
          <w:rStyle w:val="longtext"/>
          <w:sz w:val="24"/>
          <w:szCs w:val="24"/>
          <w:lang w:val="ro-RO"/>
        </w:rPr>
        <w:t xml:space="preserve"> </w:t>
      </w:r>
      <w:r w:rsidRPr="00AA0F83">
        <w:rPr>
          <w:rStyle w:val="hps"/>
          <w:sz w:val="24"/>
          <w:szCs w:val="24"/>
          <w:lang w:val="ro-RO"/>
        </w:rPr>
        <w:t xml:space="preserve">conformitate cu </w:t>
      </w:r>
      <w:r w:rsidRPr="00AA0F83">
        <w:rPr>
          <w:bCs/>
          <w:sz w:val="24"/>
          <w:szCs w:val="24"/>
          <w:lang w:val="ro-RO"/>
        </w:rPr>
        <w:t>Convenţia de la Strasbourg pentru protecţia persoanelor referitor la prelucrarea automatizată a datelor cu caracter personal din 28 ianuarie 1981 şi</w:t>
      </w:r>
      <w:r w:rsidRPr="00AA0F83">
        <w:rPr>
          <w:rStyle w:val="longtext"/>
          <w:sz w:val="24"/>
          <w:szCs w:val="24"/>
          <w:lang w:val="ro-RO"/>
        </w:rPr>
        <w:t xml:space="preserve"> </w:t>
      </w:r>
      <w:r w:rsidRPr="00AA0F83">
        <w:rPr>
          <w:rStyle w:val="hps"/>
          <w:sz w:val="24"/>
          <w:szCs w:val="24"/>
          <w:lang w:val="ro-RO"/>
        </w:rPr>
        <w:t xml:space="preserve">cu legislaţia </w:t>
      </w:r>
      <w:r>
        <w:rPr>
          <w:sz w:val="24"/>
          <w:szCs w:val="24"/>
          <w:lang w:val="ro-RO"/>
        </w:rPr>
        <w:t>naţională</w:t>
      </w:r>
      <w:r w:rsidRPr="00AA0F83">
        <w:rPr>
          <w:sz w:val="24"/>
          <w:szCs w:val="24"/>
          <w:lang w:val="ro-RO"/>
        </w:rPr>
        <w:t xml:space="preserve"> a </w:t>
      </w:r>
      <w:r>
        <w:rPr>
          <w:rStyle w:val="hps"/>
          <w:sz w:val="24"/>
          <w:szCs w:val="24"/>
          <w:lang w:val="ro-RO"/>
        </w:rPr>
        <w:t>Statelor Contractante</w:t>
      </w:r>
      <w:r w:rsidRPr="00AA0F83">
        <w:rPr>
          <w:rStyle w:val="longtext"/>
          <w:sz w:val="24"/>
          <w:szCs w:val="24"/>
          <w:lang w:val="ro-RO"/>
        </w:rPr>
        <w:t xml:space="preserve"> </w:t>
      </w:r>
      <w:r w:rsidRPr="00AA0F83">
        <w:rPr>
          <w:rStyle w:val="hps"/>
          <w:sz w:val="24"/>
          <w:szCs w:val="24"/>
          <w:lang w:val="ro-RO"/>
        </w:rPr>
        <w:t>care reglementează</w:t>
      </w:r>
      <w:r w:rsidRPr="00AA0F83">
        <w:rPr>
          <w:rStyle w:val="longtext"/>
          <w:sz w:val="24"/>
          <w:szCs w:val="24"/>
          <w:lang w:val="ro-RO"/>
        </w:rPr>
        <w:t xml:space="preserve"> </w:t>
      </w:r>
      <w:r w:rsidRPr="00AA0F83">
        <w:rPr>
          <w:rStyle w:val="hps"/>
          <w:sz w:val="24"/>
          <w:szCs w:val="24"/>
          <w:lang w:val="ro-RO"/>
        </w:rPr>
        <w:t>protecţia datelor cu caracter personal</w:t>
      </w:r>
      <w:r w:rsidRPr="00AA0F83">
        <w:rPr>
          <w:rStyle w:val="longtext"/>
          <w:sz w:val="24"/>
          <w:szCs w:val="24"/>
          <w:lang w:val="ro-RO"/>
        </w:rPr>
        <w:t>.</w:t>
      </w:r>
    </w:p>
    <w:p w:rsidR="00B26968" w:rsidRPr="00AA0F83" w:rsidRDefault="00B26968" w:rsidP="00B26968">
      <w:pPr>
        <w:pStyle w:val="ListParagraph"/>
        <w:spacing w:line="276" w:lineRule="auto"/>
        <w:ind w:left="567" w:hanging="567"/>
        <w:jc w:val="both"/>
        <w:rPr>
          <w:rStyle w:val="longtext"/>
          <w:sz w:val="24"/>
          <w:szCs w:val="24"/>
          <w:lang w:val="ro-RO"/>
        </w:rPr>
      </w:pPr>
    </w:p>
    <w:p w:rsidR="00B26968" w:rsidRDefault="00B26968" w:rsidP="00B26968">
      <w:pPr>
        <w:pStyle w:val="ListParagraph"/>
        <w:numPr>
          <w:ilvl w:val="0"/>
          <w:numId w:val="18"/>
        </w:numPr>
        <w:spacing w:line="276" w:lineRule="auto"/>
        <w:ind w:left="567" w:hanging="567"/>
        <w:jc w:val="both"/>
        <w:rPr>
          <w:rStyle w:val="longtext"/>
          <w:sz w:val="24"/>
          <w:szCs w:val="24"/>
          <w:lang w:val="ro-RO"/>
        </w:rPr>
      </w:pPr>
      <w:r w:rsidRPr="00AA0F83">
        <w:rPr>
          <w:rStyle w:val="longtext"/>
          <w:sz w:val="24"/>
          <w:szCs w:val="24"/>
          <w:lang w:val="ro-RO"/>
        </w:rPr>
        <w:t xml:space="preserve">Datele cu caracter personal transmise trebuie să fie exacte </w:t>
      </w:r>
      <w:r>
        <w:rPr>
          <w:rStyle w:val="longtext"/>
          <w:sz w:val="24"/>
          <w:szCs w:val="24"/>
          <w:lang w:val="ro-RO"/>
        </w:rPr>
        <w:t>ş</w:t>
      </w:r>
      <w:r w:rsidRPr="00AA0F83">
        <w:rPr>
          <w:rStyle w:val="longtext"/>
          <w:sz w:val="24"/>
          <w:szCs w:val="24"/>
          <w:lang w:val="ro-RO"/>
        </w:rPr>
        <w:t xml:space="preserve">i în volumul necesar pentru realizarea unui scop sau a unei sarcini determinate, luând în considerare </w:t>
      </w:r>
      <w:r>
        <w:rPr>
          <w:rStyle w:val="longtext"/>
          <w:sz w:val="24"/>
          <w:szCs w:val="24"/>
          <w:lang w:val="ro-RO"/>
        </w:rPr>
        <w:t>dispoziţiile prezentului</w:t>
      </w:r>
      <w:r w:rsidRPr="00AA0F83">
        <w:rPr>
          <w:rStyle w:val="longtext"/>
          <w:sz w:val="24"/>
          <w:szCs w:val="24"/>
          <w:lang w:val="ro-RO"/>
        </w:rPr>
        <w:t xml:space="preserve"> Acord. În caz de necesitate, datele inexacte sau incomplete vor fi rectificate, completate, distruse sau prelucrarea acestora va fi stopată.</w:t>
      </w:r>
    </w:p>
    <w:p w:rsidR="00B26968" w:rsidRDefault="00B26968" w:rsidP="00B26968">
      <w:pPr>
        <w:pStyle w:val="ListParagraph"/>
        <w:spacing w:line="276" w:lineRule="auto"/>
        <w:ind w:left="567" w:hanging="567"/>
        <w:jc w:val="both"/>
        <w:rPr>
          <w:rStyle w:val="longtext"/>
          <w:sz w:val="24"/>
          <w:szCs w:val="24"/>
          <w:lang w:val="ro-RO"/>
        </w:rPr>
      </w:pPr>
    </w:p>
    <w:p w:rsidR="00B26968" w:rsidRDefault="00B26968" w:rsidP="00B26968">
      <w:pPr>
        <w:pStyle w:val="ListParagraph"/>
        <w:numPr>
          <w:ilvl w:val="0"/>
          <w:numId w:val="18"/>
        </w:numPr>
        <w:spacing w:line="276" w:lineRule="auto"/>
        <w:ind w:left="567" w:hanging="567"/>
        <w:jc w:val="both"/>
        <w:rPr>
          <w:rStyle w:val="longtext"/>
          <w:sz w:val="24"/>
          <w:szCs w:val="24"/>
          <w:lang w:val="ro-RO"/>
        </w:rPr>
      </w:pPr>
      <w:r w:rsidRPr="00AA0F83">
        <w:rPr>
          <w:rStyle w:val="longtext"/>
          <w:sz w:val="24"/>
          <w:szCs w:val="24"/>
          <w:lang w:val="ro-RO"/>
        </w:rPr>
        <w:t xml:space="preserve">După realizarea scopului pentru care au fost transmise, datele vor fi distruse. </w:t>
      </w:r>
      <w:r>
        <w:rPr>
          <w:rStyle w:val="longtext"/>
          <w:sz w:val="24"/>
          <w:szCs w:val="24"/>
          <w:lang w:val="ro-RO"/>
        </w:rPr>
        <w:t>Statul</w:t>
      </w:r>
      <w:r w:rsidRPr="00AA0F83">
        <w:rPr>
          <w:rStyle w:val="longtext"/>
          <w:sz w:val="24"/>
          <w:szCs w:val="24"/>
          <w:lang w:val="ro-RO"/>
        </w:rPr>
        <w:t xml:space="preserve"> care a transmis datele va fi informat despre distrugerea datelor </w:t>
      </w:r>
      <w:r>
        <w:rPr>
          <w:rStyle w:val="longtext"/>
          <w:sz w:val="24"/>
          <w:szCs w:val="24"/>
          <w:lang w:val="ro-RO"/>
        </w:rPr>
        <w:t>ş</w:t>
      </w:r>
      <w:r w:rsidRPr="00AA0F83">
        <w:rPr>
          <w:rStyle w:val="longtext"/>
          <w:sz w:val="24"/>
          <w:szCs w:val="24"/>
          <w:lang w:val="ro-RO"/>
        </w:rPr>
        <w:t xml:space="preserve">i motivul pentru care au fost distruse. </w:t>
      </w:r>
    </w:p>
    <w:p w:rsidR="00B26968" w:rsidRPr="00AA0F83" w:rsidRDefault="00B26968" w:rsidP="00B26968">
      <w:pPr>
        <w:pStyle w:val="ListParagraph"/>
        <w:spacing w:line="276" w:lineRule="auto"/>
        <w:ind w:left="567" w:hanging="567"/>
        <w:jc w:val="both"/>
        <w:rPr>
          <w:rStyle w:val="longtext"/>
          <w:sz w:val="24"/>
          <w:szCs w:val="24"/>
          <w:lang w:val="ro-RO"/>
        </w:rPr>
      </w:pPr>
    </w:p>
    <w:p w:rsidR="00B26968" w:rsidRDefault="00B26968" w:rsidP="00B26968">
      <w:pPr>
        <w:pStyle w:val="ListParagraph"/>
        <w:numPr>
          <w:ilvl w:val="0"/>
          <w:numId w:val="18"/>
        </w:numPr>
        <w:spacing w:line="276" w:lineRule="auto"/>
        <w:ind w:left="567" w:hanging="567"/>
        <w:jc w:val="both"/>
        <w:rPr>
          <w:rStyle w:val="longtext"/>
          <w:sz w:val="24"/>
          <w:szCs w:val="24"/>
          <w:lang w:val="ro-RO"/>
        </w:rPr>
      </w:pPr>
      <w:r w:rsidRPr="00AA0F83">
        <w:rPr>
          <w:rStyle w:val="longtext"/>
          <w:sz w:val="24"/>
          <w:szCs w:val="24"/>
          <w:lang w:val="ro-RO"/>
        </w:rPr>
        <w:t>Autorită</w:t>
      </w:r>
      <w:r>
        <w:rPr>
          <w:rStyle w:val="longtext"/>
          <w:sz w:val="24"/>
          <w:szCs w:val="24"/>
          <w:lang w:val="ro-RO"/>
        </w:rPr>
        <w:t>ţ</w:t>
      </w:r>
      <w:r w:rsidRPr="00AA0F83">
        <w:rPr>
          <w:rStyle w:val="longtext"/>
          <w:sz w:val="24"/>
          <w:szCs w:val="24"/>
          <w:lang w:val="ro-RO"/>
        </w:rPr>
        <w:t xml:space="preserve">ile </w:t>
      </w:r>
      <w:r>
        <w:rPr>
          <w:rStyle w:val="longtext"/>
          <w:sz w:val="24"/>
          <w:szCs w:val="24"/>
          <w:lang w:val="ro-RO"/>
        </w:rPr>
        <w:t>ş</w:t>
      </w:r>
      <w:r w:rsidRPr="00AA0F83">
        <w:rPr>
          <w:rStyle w:val="longtext"/>
          <w:sz w:val="24"/>
          <w:szCs w:val="24"/>
          <w:lang w:val="ro-RO"/>
        </w:rPr>
        <w:t>i institu</w:t>
      </w:r>
      <w:r>
        <w:rPr>
          <w:rStyle w:val="longtext"/>
          <w:sz w:val="24"/>
          <w:szCs w:val="24"/>
          <w:lang w:val="ro-RO"/>
        </w:rPr>
        <w:t>ţ</w:t>
      </w:r>
      <w:r w:rsidRPr="00AA0F83">
        <w:rPr>
          <w:rStyle w:val="longtext"/>
          <w:sz w:val="24"/>
          <w:szCs w:val="24"/>
          <w:lang w:val="ro-RO"/>
        </w:rPr>
        <w:t xml:space="preserve">iile competente </w:t>
      </w:r>
      <w:r>
        <w:rPr>
          <w:rStyle w:val="longtext"/>
          <w:sz w:val="24"/>
          <w:szCs w:val="24"/>
          <w:lang w:val="ro-RO"/>
        </w:rPr>
        <w:t>ale Statelor Contractante</w:t>
      </w:r>
      <w:r w:rsidRPr="00AA0F83">
        <w:rPr>
          <w:rStyle w:val="longtext"/>
          <w:sz w:val="24"/>
          <w:szCs w:val="24"/>
          <w:lang w:val="ro-RO"/>
        </w:rPr>
        <w:t xml:space="preserve"> întreprind măsuri adecvate de securitate tehnică </w:t>
      </w:r>
      <w:r>
        <w:rPr>
          <w:rStyle w:val="longtext"/>
          <w:sz w:val="24"/>
          <w:szCs w:val="24"/>
          <w:lang w:val="ro-RO"/>
        </w:rPr>
        <w:t>ş</w:t>
      </w:r>
      <w:r w:rsidRPr="00AA0F83">
        <w:rPr>
          <w:rStyle w:val="longtext"/>
          <w:sz w:val="24"/>
          <w:szCs w:val="24"/>
          <w:lang w:val="ro-RO"/>
        </w:rPr>
        <w:t>i de organizare, în vederea împiedicării distrugerii, modificării, pierderii incidentale sau nesanc</w:t>
      </w:r>
      <w:r>
        <w:rPr>
          <w:rStyle w:val="longtext"/>
          <w:sz w:val="24"/>
          <w:szCs w:val="24"/>
          <w:lang w:val="ro-RO"/>
        </w:rPr>
        <w:t>ţ</w:t>
      </w:r>
      <w:r w:rsidRPr="00AA0F83">
        <w:rPr>
          <w:rStyle w:val="longtext"/>
          <w:sz w:val="24"/>
          <w:szCs w:val="24"/>
          <w:lang w:val="ro-RO"/>
        </w:rPr>
        <w:t xml:space="preserve">ionate a datelor cu caracter personal, precum </w:t>
      </w:r>
      <w:r>
        <w:rPr>
          <w:rStyle w:val="longtext"/>
          <w:sz w:val="24"/>
          <w:szCs w:val="24"/>
          <w:lang w:val="ro-RO"/>
        </w:rPr>
        <w:t>ş</w:t>
      </w:r>
      <w:r w:rsidRPr="00AA0F83">
        <w:rPr>
          <w:rStyle w:val="longtext"/>
          <w:sz w:val="24"/>
          <w:szCs w:val="24"/>
          <w:lang w:val="ro-RO"/>
        </w:rPr>
        <w:t>i pentru prevenirea prelucrării nesanc</w:t>
      </w:r>
      <w:r>
        <w:rPr>
          <w:rStyle w:val="longtext"/>
          <w:sz w:val="24"/>
          <w:szCs w:val="24"/>
          <w:lang w:val="ro-RO"/>
        </w:rPr>
        <w:t>ţ</w:t>
      </w:r>
      <w:r w:rsidRPr="00AA0F83">
        <w:rPr>
          <w:rStyle w:val="longtext"/>
          <w:sz w:val="24"/>
          <w:szCs w:val="24"/>
          <w:lang w:val="ro-RO"/>
        </w:rPr>
        <w:t>ionate a acestora.</w:t>
      </w:r>
    </w:p>
    <w:p w:rsidR="00B26968" w:rsidRDefault="00B26968" w:rsidP="00B26968">
      <w:pPr>
        <w:pStyle w:val="ListParagraph"/>
        <w:spacing w:line="276" w:lineRule="auto"/>
        <w:ind w:left="567" w:hanging="567"/>
        <w:jc w:val="both"/>
        <w:rPr>
          <w:rStyle w:val="longtext"/>
          <w:sz w:val="24"/>
          <w:szCs w:val="24"/>
          <w:lang w:val="ro-RO"/>
        </w:rPr>
      </w:pPr>
    </w:p>
    <w:p w:rsidR="00B26968" w:rsidRPr="00AA0F83" w:rsidRDefault="00B26968" w:rsidP="00B26968">
      <w:pPr>
        <w:pStyle w:val="ListParagraph"/>
        <w:numPr>
          <w:ilvl w:val="0"/>
          <w:numId w:val="18"/>
        </w:numPr>
        <w:spacing w:line="276" w:lineRule="auto"/>
        <w:ind w:left="567" w:hanging="567"/>
        <w:jc w:val="both"/>
        <w:rPr>
          <w:rStyle w:val="longtext"/>
          <w:sz w:val="24"/>
          <w:szCs w:val="24"/>
          <w:lang w:val="ro-RO"/>
        </w:rPr>
      </w:pPr>
      <w:r w:rsidRPr="00AA0F83">
        <w:rPr>
          <w:rStyle w:val="longtext"/>
          <w:sz w:val="24"/>
          <w:szCs w:val="24"/>
          <w:lang w:val="ro-RO"/>
        </w:rPr>
        <w:t xml:space="preserve">Persoana </w:t>
      </w:r>
      <w:r>
        <w:rPr>
          <w:rStyle w:val="longtext"/>
          <w:sz w:val="24"/>
          <w:szCs w:val="24"/>
          <w:lang w:val="ro-RO"/>
        </w:rPr>
        <w:t>vizată</w:t>
      </w:r>
      <w:r w:rsidRPr="00AA0F83">
        <w:rPr>
          <w:rStyle w:val="longtext"/>
          <w:sz w:val="24"/>
          <w:szCs w:val="24"/>
          <w:lang w:val="ro-RO"/>
        </w:rPr>
        <w:t xml:space="preserve"> este în drept să solicite informa</w:t>
      </w:r>
      <w:r>
        <w:rPr>
          <w:rStyle w:val="longtext"/>
          <w:sz w:val="24"/>
          <w:szCs w:val="24"/>
          <w:lang w:val="ro-RO"/>
        </w:rPr>
        <w:t>ţ</w:t>
      </w:r>
      <w:r w:rsidRPr="00AA0F83">
        <w:rPr>
          <w:rStyle w:val="longtext"/>
          <w:sz w:val="24"/>
          <w:szCs w:val="24"/>
          <w:lang w:val="ro-RO"/>
        </w:rPr>
        <w:t xml:space="preserve">ia privind datele sale cu caracter personal existente, scopul cu care acestea sunt sau </w:t>
      </w:r>
      <w:r>
        <w:rPr>
          <w:rStyle w:val="longtext"/>
          <w:sz w:val="24"/>
          <w:szCs w:val="24"/>
          <w:lang w:val="ro-RO"/>
        </w:rPr>
        <w:t>au fost</w:t>
      </w:r>
      <w:r w:rsidRPr="00AA0F83">
        <w:rPr>
          <w:rStyle w:val="longtext"/>
          <w:sz w:val="24"/>
          <w:szCs w:val="24"/>
          <w:lang w:val="ro-RO"/>
        </w:rPr>
        <w:t xml:space="preserve"> </w:t>
      </w:r>
      <w:r>
        <w:rPr>
          <w:rStyle w:val="longtext"/>
          <w:sz w:val="24"/>
          <w:szCs w:val="24"/>
          <w:lang w:val="ro-RO"/>
        </w:rPr>
        <w:t>prelucrate</w:t>
      </w:r>
      <w:r w:rsidRPr="00AA0F83">
        <w:rPr>
          <w:rStyle w:val="longtext"/>
          <w:sz w:val="24"/>
          <w:szCs w:val="24"/>
          <w:lang w:val="ro-RO"/>
        </w:rPr>
        <w:t xml:space="preserve">. Dreptul persoanei </w:t>
      </w:r>
      <w:r>
        <w:rPr>
          <w:rStyle w:val="longtext"/>
          <w:sz w:val="24"/>
          <w:szCs w:val="24"/>
          <w:lang w:val="ro-RO"/>
        </w:rPr>
        <w:t>vizate</w:t>
      </w:r>
      <w:r w:rsidRPr="00AA0F83">
        <w:rPr>
          <w:rStyle w:val="longtext"/>
          <w:sz w:val="24"/>
          <w:szCs w:val="24"/>
          <w:lang w:val="ro-RO"/>
        </w:rPr>
        <w:t xml:space="preserve"> la </w:t>
      </w:r>
      <w:r w:rsidRPr="00AA0F83">
        <w:rPr>
          <w:rStyle w:val="longtext"/>
          <w:sz w:val="24"/>
          <w:szCs w:val="24"/>
          <w:lang w:val="ro-RO"/>
        </w:rPr>
        <w:lastRenderedPageBreak/>
        <w:t>acest tip de informa</w:t>
      </w:r>
      <w:r>
        <w:rPr>
          <w:rStyle w:val="longtext"/>
          <w:sz w:val="24"/>
          <w:szCs w:val="24"/>
          <w:lang w:val="ro-RO"/>
        </w:rPr>
        <w:t>ţ</w:t>
      </w:r>
      <w:r w:rsidRPr="00AA0F83">
        <w:rPr>
          <w:rStyle w:val="longtext"/>
          <w:sz w:val="24"/>
          <w:szCs w:val="24"/>
          <w:lang w:val="ro-RO"/>
        </w:rPr>
        <w:t>ie este reglementat de legisla</w:t>
      </w:r>
      <w:r>
        <w:rPr>
          <w:rStyle w:val="longtext"/>
          <w:sz w:val="24"/>
          <w:szCs w:val="24"/>
          <w:lang w:val="ro-RO"/>
        </w:rPr>
        <w:t>ţ</w:t>
      </w:r>
      <w:r w:rsidRPr="00AA0F83">
        <w:rPr>
          <w:rStyle w:val="longtext"/>
          <w:sz w:val="24"/>
          <w:szCs w:val="24"/>
          <w:lang w:val="ro-RO"/>
        </w:rPr>
        <w:t xml:space="preserve">ia </w:t>
      </w:r>
      <w:r>
        <w:rPr>
          <w:rStyle w:val="longtext"/>
          <w:sz w:val="24"/>
          <w:szCs w:val="24"/>
          <w:lang w:val="ro-RO"/>
        </w:rPr>
        <w:t>cu privire la protecţia datelor a Statului Contractant</w:t>
      </w:r>
      <w:r w:rsidRPr="00AA0F83">
        <w:rPr>
          <w:rStyle w:val="longtext"/>
          <w:sz w:val="24"/>
          <w:szCs w:val="24"/>
          <w:lang w:val="ro-RO"/>
        </w:rPr>
        <w:t xml:space="preserve"> de la care aceast</w:t>
      </w:r>
      <w:r>
        <w:rPr>
          <w:rStyle w:val="longtext"/>
          <w:sz w:val="24"/>
          <w:szCs w:val="24"/>
          <w:lang w:val="ro-RO"/>
        </w:rPr>
        <w:t>ă</w:t>
      </w:r>
      <w:r w:rsidRPr="00AA0F83">
        <w:rPr>
          <w:rStyle w:val="longtext"/>
          <w:sz w:val="24"/>
          <w:szCs w:val="24"/>
          <w:lang w:val="ro-RO"/>
        </w:rPr>
        <w:t xml:space="preserve"> </w:t>
      </w:r>
      <w:r>
        <w:rPr>
          <w:rStyle w:val="longtext"/>
          <w:sz w:val="24"/>
          <w:szCs w:val="24"/>
          <w:lang w:val="ro-RO"/>
        </w:rPr>
        <w:t>informaţie se</w:t>
      </w:r>
      <w:r w:rsidRPr="00AA0F83">
        <w:rPr>
          <w:rStyle w:val="longtext"/>
          <w:sz w:val="24"/>
          <w:szCs w:val="24"/>
          <w:lang w:val="ro-RO"/>
        </w:rPr>
        <w:t xml:space="preserve"> solicită. Acordarea acestui tip de informa</w:t>
      </w:r>
      <w:r>
        <w:rPr>
          <w:rStyle w:val="longtext"/>
          <w:sz w:val="24"/>
          <w:szCs w:val="24"/>
          <w:lang w:val="ro-RO"/>
        </w:rPr>
        <w:t>ţ</w:t>
      </w:r>
      <w:r w:rsidRPr="00AA0F83">
        <w:rPr>
          <w:rStyle w:val="longtext"/>
          <w:sz w:val="24"/>
          <w:szCs w:val="24"/>
          <w:lang w:val="ro-RO"/>
        </w:rPr>
        <w:t xml:space="preserve">ie poate fi refuzată </w:t>
      </w:r>
      <w:r>
        <w:rPr>
          <w:rStyle w:val="longtext"/>
          <w:sz w:val="24"/>
          <w:szCs w:val="24"/>
          <w:lang w:val="ro-RO"/>
        </w:rPr>
        <w:t>în scopul implementării</w:t>
      </w:r>
      <w:r w:rsidRPr="00AA0F83">
        <w:rPr>
          <w:rStyle w:val="longtext"/>
          <w:sz w:val="24"/>
          <w:szCs w:val="24"/>
          <w:lang w:val="ro-RO"/>
        </w:rPr>
        <w:t xml:space="preserve"> prezentului Acord, asigur</w:t>
      </w:r>
      <w:r>
        <w:rPr>
          <w:rStyle w:val="longtext"/>
          <w:sz w:val="24"/>
          <w:szCs w:val="24"/>
          <w:lang w:val="ro-RO"/>
        </w:rPr>
        <w:t>ă</w:t>
      </w:r>
      <w:r w:rsidRPr="00AA0F83">
        <w:rPr>
          <w:rStyle w:val="longtext"/>
          <w:sz w:val="24"/>
          <w:szCs w:val="24"/>
          <w:lang w:val="ro-RO"/>
        </w:rPr>
        <w:t>r</w:t>
      </w:r>
      <w:r>
        <w:rPr>
          <w:rStyle w:val="longtext"/>
          <w:sz w:val="24"/>
          <w:szCs w:val="24"/>
          <w:lang w:val="ro-RO"/>
        </w:rPr>
        <w:t>ii</w:t>
      </w:r>
      <w:r w:rsidRPr="00AA0F83">
        <w:rPr>
          <w:rStyle w:val="longtext"/>
          <w:sz w:val="24"/>
          <w:szCs w:val="24"/>
          <w:lang w:val="ro-RO"/>
        </w:rPr>
        <w:t xml:space="preserve"> securită</w:t>
      </w:r>
      <w:r>
        <w:rPr>
          <w:rStyle w:val="longtext"/>
          <w:sz w:val="24"/>
          <w:szCs w:val="24"/>
          <w:lang w:val="ro-RO"/>
        </w:rPr>
        <w:t>ţ</w:t>
      </w:r>
      <w:r w:rsidRPr="00AA0F83">
        <w:rPr>
          <w:rStyle w:val="longtext"/>
          <w:sz w:val="24"/>
          <w:szCs w:val="24"/>
          <w:lang w:val="ro-RO"/>
        </w:rPr>
        <w:t>ii statului, a ordinii publice, prevenirii ac</w:t>
      </w:r>
      <w:r>
        <w:rPr>
          <w:rStyle w:val="longtext"/>
          <w:sz w:val="24"/>
          <w:szCs w:val="24"/>
          <w:lang w:val="ro-RO"/>
        </w:rPr>
        <w:t>ţ</w:t>
      </w:r>
      <w:r w:rsidRPr="00AA0F83">
        <w:rPr>
          <w:rStyle w:val="longtext"/>
          <w:sz w:val="24"/>
          <w:szCs w:val="24"/>
          <w:lang w:val="ro-RO"/>
        </w:rPr>
        <w:t xml:space="preserve">iunilor criminale </w:t>
      </w:r>
      <w:r>
        <w:rPr>
          <w:rStyle w:val="longtext"/>
          <w:sz w:val="24"/>
          <w:szCs w:val="24"/>
          <w:lang w:val="ro-RO"/>
        </w:rPr>
        <w:t>ş</w:t>
      </w:r>
      <w:r w:rsidRPr="00AA0F83">
        <w:rPr>
          <w:rStyle w:val="longtext"/>
          <w:sz w:val="24"/>
          <w:szCs w:val="24"/>
          <w:lang w:val="ro-RO"/>
        </w:rPr>
        <w:t>i protec</w:t>
      </w:r>
      <w:r>
        <w:rPr>
          <w:rStyle w:val="longtext"/>
          <w:sz w:val="24"/>
          <w:szCs w:val="24"/>
          <w:lang w:val="ro-RO"/>
        </w:rPr>
        <w:t>ţ</w:t>
      </w:r>
      <w:r w:rsidRPr="00AA0F83">
        <w:rPr>
          <w:rStyle w:val="longtext"/>
          <w:sz w:val="24"/>
          <w:szCs w:val="24"/>
          <w:lang w:val="ro-RO"/>
        </w:rPr>
        <w:t xml:space="preserve">iei drepturilor </w:t>
      </w:r>
      <w:r>
        <w:rPr>
          <w:rStyle w:val="longtext"/>
          <w:sz w:val="24"/>
          <w:szCs w:val="24"/>
          <w:lang w:val="ro-RO"/>
        </w:rPr>
        <w:t>ş</w:t>
      </w:r>
      <w:r w:rsidRPr="00AA0F83">
        <w:rPr>
          <w:rStyle w:val="longtext"/>
          <w:sz w:val="24"/>
          <w:szCs w:val="24"/>
          <w:lang w:val="ro-RO"/>
        </w:rPr>
        <w:t>i libertă</w:t>
      </w:r>
      <w:r>
        <w:rPr>
          <w:rStyle w:val="longtext"/>
          <w:sz w:val="24"/>
          <w:szCs w:val="24"/>
          <w:lang w:val="ro-RO"/>
        </w:rPr>
        <w:t>ţ</w:t>
      </w:r>
      <w:r w:rsidRPr="00AA0F83">
        <w:rPr>
          <w:rStyle w:val="longtext"/>
          <w:sz w:val="24"/>
          <w:szCs w:val="24"/>
          <w:lang w:val="ro-RO"/>
        </w:rPr>
        <w:t xml:space="preserve">ilor </w:t>
      </w:r>
      <w:r>
        <w:rPr>
          <w:rStyle w:val="longtext"/>
          <w:sz w:val="24"/>
          <w:szCs w:val="24"/>
          <w:lang w:val="ro-RO"/>
        </w:rPr>
        <w:t xml:space="preserve">fundamentale ale </w:t>
      </w:r>
      <w:r w:rsidRPr="00AA0F83">
        <w:rPr>
          <w:rStyle w:val="longtext"/>
          <w:sz w:val="24"/>
          <w:szCs w:val="24"/>
          <w:lang w:val="ro-RO"/>
        </w:rPr>
        <w:t>persoanelor ter</w:t>
      </w:r>
      <w:r>
        <w:rPr>
          <w:rStyle w:val="longtext"/>
          <w:sz w:val="24"/>
          <w:szCs w:val="24"/>
          <w:lang w:val="ro-RO"/>
        </w:rPr>
        <w:t>ţ</w:t>
      </w:r>
      <w:r w:rsidRPr="00AA0F83">
        <w:rPr>
          <w:rStyle w:val="longtext"/>
          <w:sz w:val="24"/>
          <w:szCs w:val="24"/>
          <w:lang w:val="ro-RO"/>
        </w:rPr>
        <w:t xml:space="preserve">e. </w:t>
      </w:r>
    </w:p>
    <w:p w:rsidR="00B26968" w:rsidRPr="0007002A" w:rsidRDefault="00B26968" w:rsidP="00B26968">
      <w:pPr>
        <w:spacing w:line="276" w:lineRule="auto"/>
        <w:jc w:val="center"/>
        <w:rPr>
          <w:b/>
          <w:sz w:val="24"/>
          <w:szCs w:val="24"/>
          <w:lang w:val="ro-RO"/>
        </w:rPr>
      </w:pPr>
    </w:p>
    <w:p w:rsidR="00B26968" w:rsidRPr="0007002A" w:rsidRDefault="00B26968" w:rsidP="00B26968">
      <w:pPr>
        <w:spacing w:line="276" w:lineRule="auto"/>
        <w:jc w:val="center"/>
        <w:rPr>
          <w:b/>
          <w:sz w:val="24"/>
          <w:szCs w:val="24"/>
          <w:lang w:val="ro-RO"/>
        </w:rPr>
      </w:pPr>
      <w:r w:rsidRPr="0007002A">
        <w:rPr>
          <w:b/>
          <w:sz w:val="24"/>
          <w:szCs w:val="24"/>
          <w:lang w:val="ro-RO"/>
        </w:rPr>
        <w:t>Articolul 21</w:t>
      </w:r>
    </w:p>
    <w:p w:rsidR="00B26968" w:rsidRPr="0007002A" w:rsidRDefault="00B26968" w:rsidP="00B26968">
      <w:pPr>
        <w:spacing w:line="276" w:lineRule="auto"/>
        <w:jc w:val="center"/>
        <w:rPr>
          <w:b/>
          <w:sz w:val="24"/>
          <w:szCs w:val="24"/>
          <w:lang w:val="ro-RO"/>
        </w:rPr>
      </w:pPr>
      <w:r w:rsidRPr="0007002A">
        <w:rPr>
          <w:b/>
          <w:sz w:val="24"/>
          <w:szCs w:val="24"/>
          <w:lang w:val="ro-RO"/>
        </w:rPr>
        <w:t xml:space="preserve">Scutirea de taxe </w:t>
      </w:r>
      <w:r>
        <w:rPr>
          <w:b/>
          <w:sz w:val="24"/>
          <w:szCs w:val="24"/>
          <w:lang w:val="ro-RO"/>
        </w:rPr>
        <w:t>ş</w:t>
      </w:r>
      <w:r w:rsidRPr="0007002A">
        <w:rPr>
          <w:b/>
          <w:sz w:val="24"/>
          <w:szCs w:val="24"/>
          <w:lang w:val="ro-RO"/>
        </w:rPr>
        <w:t xml:space="preserve">i </w:t>
      </w:r>
      <w:r>
        <w:rPr>
          <w:b/>
          <w:sz w:val="24"/>
          <w:szCs w:val="24"/>
          <w:lang w:val="ro-RO"/>
        </w:rPr>
        <w:t xml:space="preserve">de </w:t>
      </w:r>
      <w:r w:rsidRPr="0007002A">
        <w:rPr>
          <w:b/>
          <w:sz w:val="24"/>
          <w:szCs w:val="24"/>
          <w:lang w:val="ro-RO"/>
        </w:rPr>
        <w:t>autentificare</w:t>
      </w:r>
    </w:p>
    <w:p w:rsidR="00B26968" w:rsidRPr="0007002A" w:rsidRDefault="00B26968" w:rsidP="00B26968">
      <w:pPr>
        <w:spacing w:line="276" w:lineRule="auto"/>
        <w:ind w:left="709" w:hanging="709"/>
        <w:jc w:val="center"/>
        <w:rPr>
          <w:b/>
          <w:sz w:val="24"/>
          <w:szCs w:val="24"/>
          <w:lang w:val="ro-RO"/>
        </w:rPr>
      </w:pPr>
    </w:p>
    <w:p w:rsidR="00B26968" w:rsidRDefault="00B26968" w:rsidP="00B26968">
      <w:pPr>
        <w:pStyle w:val="ListParagraph"/>
        <w:numPr>
          <w:ilvl w:val="0"/>
          <w:numId w:val="13"/>
        </w:numPr>
        <w:spacing w:line="276" w:lineRule="auto"/>
        <w:ind w:left="567" w:hanging="567"/>
        <w:jc w:val="both"/>
        <w:rPr>
          <w:sz w:val="24"/>
          <w:szCs w:val="24"/>
          <w:lang w:val="ro-RO"/>
        </w:rPr>
      </w:pPr>
      <w:r>
        <w:rPr>
          <w:sz w:val="24"/>
          <w:szCs w:val="24"/>
          <w:lang w:val="ro-RO"/>
        </w:rPr>
        <w:t xml:space="preserve">Scutirea sau reducerea de taxe sau impozite pentru fişierele scrise şi documentele anexate în scopul aplicării legislaţiei unui Stat Contractant se va aplica, de asemenea, pentru orice declaraţie sau alt document care este depus în conformitate cu legislaţia celuilalt Stat Contractant sau pentru </w:t>
      </w:r>
      <w:r w:rsidRPr="002A7273">
        <w:rPr>
          <w:sz w:val="24"/>
          <w:szCs w:val="24"/>
          <w:lang w:val="ro-RO"/>
        </w:rPr>
        <w:t xml:space="preserve">implementarea </w:t>
      </w:r>
      <w:r>
        <w:rPr>
          <w:sz w:val="24"/>
          <w:szCs w:val="24"/>
          <w:lang w:val="ro-RO"/>
        </w:rPr>
        <w:t xml:space="preserve">prezentului Acord. </w:t>
      </w:r>
    </w:p>
    <w:p w:rsidR="00B26968" w:rsidRDefault="00B26968" w:rsidP="00B26968">
      <w:pPr>
        <w:pStyle w:val="ListParagraph"/>
        <w:spacing w:line="276" w:lineRule="auto"/>
        <w:ind w:left="567" w:hanging="567"/>
        <w:jc w:val="both"/>
        <w:rPr>
          <w:sz w:val="24"/>
          <w:szCs w:val="24"/>
          <w:lang w:val="ro-RO"/>
        </w:rPr>
      </w:pPr>
    </w:p>
    <w:p w:rsidR="00B26968" w:rsidRDefault="00B26968" w:rsidP="00B26968">
      <w:pPr>
        <w:pStyle w:val="ListParagraph"/>
        <w:numPr>
          <w:ilvl w:val="0"/>
          <w:numId w:val="13"/>
        </w:numPr>
        <w:spacing w:line="276" w:lineRule="auto"/>
        <w:ind w:left="567" w:hanging="567"/>
        <w:jc w:val="both"/>
        <w:rPr>
          <w:sz w:val="24"/>
          <w:szCs w:val="24"/>
          <w:lang w:val="ro-RO"/>
        </w:rPr>
      </w:pPr>
      <w:r>
        <w:rPr>
          <w:sz w:val="24"/>
          <w:szCs w:val="24"/>
          <w:lang w:val="ro-RO"/>
        </w:rPr>
        <w:t xml:space="preserve">Orice declaraţie de identitate, document sau declaraţie depusă în scopul implementării prezentului Acord se scuteşte de autentificare. </w:t>
      </w:r>
    </w:p>
    <w:p w:rsidR="00B26968" w:rsidRDefault="00B26968" w:rsidP="00B26968">
      <w:pPr>
        <w:pStyle w:val="ListParagraph"/>
        <w:spacing w:line="276" w:lineRule="auto"/>
        <w:rPr>
          <w:sz w:val="24"/>
          <w:szCs w:val="24"/>
          <w:lang w:val="ro-RO"/>
        </w:rPr>
      </w:pPr>
    </w:p>
    <w:p w:rsidR="00B26968" w:rsidRDefault="00B26968" w:rsidP="00B26968">
      <w:pPr>
        <w:spacing w:line="276" w:lineRule="auto"/>
        <w:jc w:val="center"/>
        <w:rPr>
          <w:b/>
          <w:sz w:val="24"/>
          <w:szCs w:val="24"/>
          <w:lang w:val="ro-RO"/>
        </w:rPr>
      </w:pPr>
      <w:r>
        <w:rPr>
          <w:b/>
          <w:sz w:val="24"/>
          <w:szCs w:val="24"/>
          <w:lang w:val="ro-RO"/>
        </w:rPr>
        <w:t>Articolul 22</w:t>
      </w:r>
    </w:p>
    <w:p w:rsidR="00B26968" w:rsidRDefault="00B26968" w:rsidP="00B26968">
      <w:pPr>
        <w:spacing w:line="276" w:lineRule="auto"/>
        <w:jc w:val="center"/>
        <w:rPr>
          <w:b/>
          <w:sz w:val="24"/>
          <w:szCs w:val="24"/>
          <w:lang w:val="ro-RO"/>
        </w:rPr>
      </w:pPr>
      <w:r>
        <w:rPr>
          <w:b/>
          <w:sz w:val="24"/>
          <w:szCs w:val="24"/>
          <w:lang w:val="ro-RO"/>
        </w:rPr>
        <w:t>Depunerea unui cereri</w:t>
      </w:r>
    </w:p>
    <w:p w:rsidR="00B26968" w:rsidRPr="003B07F9" w:rsidRDefault="00B26968" w:rsidP="00B26968">
      <w:pPr>
        <w:spacing w:line="276" w:lineRule="auto"/>
        <w:ind w:left="709" w:hanging="709"/>
        <w:jc w:val="center"/>
        <w:rPr>
          <w:b/>
          <w:sz w:val="24"/>
          <w:szCs w:val="24"/>
          <w:lang w:val="ro-RO"/>
        </w:rPr>
      </w:pPr>
    </w:p>
    <w:p w:rsidR="00B26968" w:rsidRDefault="00B26968" w:rsidP="00B26968">
      <w:pPr>
        <w:pStyle w:val="ListParagraph"/>
        <w:numPr>
          <w:ilvl w:val="0"/>
          <w:numId w:val="14"/>
        </w:numPr>
        <w:tabs>
          <w:tab w:val="left" w:pos="567"/>
        </w:tabs>
        <w:spacing w:line="276" w:lineRule="auto"/>
        <w:ind w:left="567" w:hanging="567"/>
        <w:jc w:val="both"/>
        <w:rPr>
          <w:sz w:val="24"/>
          <w:szCs w:val="24"/>
          <w:lang w:val="ro-RO"/>
        </w:rPr>
      </w:pPr>
      <w:r>
        <w:rPr>
          <w:sz w:val="24"/>
          <w:szCs w:val="24"/>
          <w:lang w:val="ro-RO"/>
        </w:rPr>
        <w:t>O cerere pentru prestaţie depusă în conformitate cu legislaţia unui Stat Contractant în scopul prezentului Acord se consideră ca fiind depusă în conformitate cu legislaţia celuilalt Stat Contractant.</w:t>
      </w:r>
    </w:p>
    <w:p w:rsidR="00B26968" w:rsidRDefault="00B26968" w:rsidP="00B26968">
      <w:pPr>
        <w:pStyle w:val="ListParagraph"/>
        <w:tabs>
          <w:tab w:val="left" w:pos="426"/>
          <w:tab w:val="left" w:pos="567"/>
        </w:tabs>
        <w:spacing w:line="276" w:lineRule="auto"/>
        <w:ind w:left="567" w:hanging="567"/>
        <w:jc w:val="both"/>
        <w:rPr>
          <w:sz w:val="24"/>
          <w:szCs w:val="24"/>
          <w:lang w:val="ro-RO"/>
        </w:rPr>
      </w:pPr>
    </w:p>
    <w:p w:rsidR="00B26968" w:rsidRDefault="00B26968" w:rsidP="00B26968">
      <w:pPr>
        <w:pStyle w:val="ListParagraph"/>
        <w:numPr>
          <w:ilvl w:val="0"/>
          <w:numId w:val="14"/>
        </w:numPr>
        <w:tabs>
          <w:tab w:val="left" w:pos="567"/>
        </w:tabs>
        <w:spacing w:line="276" w:lineRule="auto"/>
        <w:ind w:left="567" w:hanging="567"/>
        <w:jc w:val="both"/>
        <w:rPr>
          <w:sz w:val="24"/>
          <w:szCs w:val="24"/>
          <w:lang w:val="ro-RO"/>
        </w:rPr>
      </w:pPr>
      <w:r>
        <w:rPr>
          <w:sz w:val="24"/>
          <w:szCs w:val="24"/>
          <w:lang w:val="ro-RO"/>
        </w:rPr>
        <w:t xml:space="preserve">În cazul în care depunerea unei cereri este condiţionată de legislaţia unui Stat Contractant de depunerea acesteia într-un anumit termen, această condiţie se consideră îndeplinită, dacă cererea se depune la instituţia competentă a celuilalt Stat Contractant </w:t>
      </w:r>
      <w:r w:rsidRPr="00563FB7">
        <w:rPr>
          <w:sz w:val="24"/>
          <w:szCs w:val="24"/>
          <w:lang w:val="ro-RO"/>
        </w:rPr>
        <w:t>în ace</w:t>
      </w:r>
      <w:r>
        <w:rPr>
          <w:sz w:val="24"/>
          <w:szCs w:val="24"/>
          <w:lang w:val="ro-RO"/>
        </w:rPr>
        <w:t>l</w:t>
      </w:r>
      <w:r w:rsidRPr="00563FB7">
        <w:rPr>
          <w:sz w:val="24"/>
          <w:szCs w:val="24"/>
          <w:lang w:val="ro-RO"/>
        </w:rPr>
        <w:t>a</w:t>
      </w:r>
      <w:r>
        <w:rPr>
          <w:sz w:val="24"/>
          <w:szCs w:val="24"/>
          <w:lang w:val="ro-RO"/>
        </w:rPr>
        <w:t>ş</w:t>
      </w:r>
      <w:r w:rsidRPr="00563FB7">
        <w:rPr>
          <w:sz w:val="24"/>
          <w:szCs w:val="24"/>
          <w:lang w:val="ro-RO"/>
        </w:rPr>
        <w:t xml:space="preserve">i </w:t>
      </w:r>
      <w:r>
        <w:rPr>
          <w:sz w:val="24"/>
          <w:szCs w:val="24"/>
          <w:lang w:val="ro-RO"/>
        </w:rPr>
        <w:t xml:space="preserve">termen. În acest caz, instituţia competentă a Statului Contractant va transmite, fără întârziere, cererea instituţiei competente a primului Stat Contractant, fie direct, fie prin intermediul organismelor de legătură ale celor două State Contractante. </w:t>
      </w:r>
    </w:p>
    <w:p w:rsidR="00B26968" w:rsidRDefault="00B26968" w:rsidP="00B26968">
      <w:pPr>
        <w:pStyle w:val="ListParagraph"/>
        <w:tabs>
          <w:tab w:val="left" w:pos="567"/>
        </w:tabs>
        <w:spacing w:line="276" w:lineRule="auto"/>
        <w:ind w:left="567" w:hanging="567"/>
        <w:rPr>
          <w:sz w:val="24"/>
          <w:szCs w:val="24"/>
          <w:lang w:val="ro-RO"/>
        </w:rPr>
      </w:pPr>
    </w:p>
    <w:p w:rsidR="00B26968" w:rsidRDefault="00B26968" w:rsidP="00B26968">
      <w:pPr>
        <w:tabs>
          <w:tab w:val="left" w:pos="1866"/>
        </w:tabs>
        <w:spacing w:line="276" w:lineRule="auto"/>
        <w:jc w:val="center"/>
        <w:rPr>
          <w:b/>
          <w:sz w:val="24"/>
          <w:szCs w:val="24"/>
          <w:lang w:val="ro-RO"/>
        </w:rPr>
      </w:pPr>
      <w:r>
        <w:rPr>
          <w:b/>
          <w:sz w:val="24"/>
          <w:szCs w:val="24"/>
          <w:lang w:val="ro-RO"/>
        </w:rPr>
        <w:t>Articolul 23</w:t>
      </w:r>
    </w:p>
    <w:p w:rsidR="00B26968" w:rsidRDefault="00B26968" w:rsidP="00B26968">
      <w:pPr>
        <w:pStyle w:val="ListParagraph"/>
        <w:tabs>
          <w:tab w:val="left" w:pos="1866"/>
        </w:tabs>
        <w:spacing w:line="276" w:lineRule="auto"/>
        <w:ind w:left="0"/>
        <w:jc w:val="center"/>
        <w:rPr>
          <w:b/>
          <w:sz w:val="24"/>
          <w:szCs w:val="24"/>
          <w:lang w:val="ro-RO"/>
        </w:rPr>
      </w:pPr>
      <w:r w:rsidRPr="005054AB">
        <w:rPr>
          <w:b/>
          <w:sz w:val="24"/>
          <w:szCs w:val="24"/>
          <w:lang w:val="ro-RO"/>
        </w:rPr>
        <w:t>Plă</w:t>
      </w:r>
      <w:r>
        <w:rPr>
          <w:b/>
          <w:sz w:val="24"/>
          <w:szCs w:val="24"/>
          <w:lang w:val="ro-RO"/>
        </w:rPr>
        <w:t>ţ</w:t>
      </w:r>
      <w:r w:rsidRPr="005054AB">
        <w:rPr>
          <w:b/>
          <w:sz w:val="24"/>
          <w:szCs w:val="24"/>
          <w:lang w:val="ro-RO"/>
        </w:rPr>
        <w:t>i</w:t>
      </w:r>
    </w:p>
    <w:p w:rsidR="00B26968" w:rsidRDefault="00B26968" w:rsidP="00B26968">
      <w:pPr>
        <w:pStyle w:val="ListParagraph"/>
        <w:tabs>
          <w:tab w:val="left" w:pos="709"/>
          <w:tab w:val="left" w:pos="1866"/>
        </w:tabs>
        <w:spacing w:line="276" w:lineRule="auto"/>
        <w:ind w:left="709" w:hanging="709"/>
        <w:jc w:val="center"/>
        <w:rPr>
          <w:b/>
          <w:sz w:val="24"/>
          <w:szCs w:val="24"/>
          <w:lang w:val="ro-RO"/>
        </w:rPr>
      </w:pPr>
    </w:p>
    <w:p w:rsidR="00B26968" w:rsidRDefault="00B26968" w:rsidP="00B26968">
      <w:pPr>
        <w:pStyle w:val="ListParagraph"/>
        <w:numPr>
          <w:ilvl w:val="0"/>
          <w:numId w:val="15"/>
        </w:numPr>
        <w:tabs>
          <w:tab w:val="left" w:pos="567"/>
        </w:tabs>
        <w:spacing w:line="276" w:lineRule="auto"/>
        <w:ind w:left="567" w:hanging="567"/>
        <w:jc w:val="both"/>
        <w:rPr>
          <w:sz w:val="24"/>
          <w:szCs w:val="24"/>
          <w:lang w:val="ro-RO"/>
        </w:rPr>
      </w:pPr>
      <w:r>
        <w:rPr>
          <w:sz w:val="24"/>
          <w:szCs w:val="24"/>
          <w:lang w:val="ro-RO"/>
        </w:rPr>
        <w:t>Plata oricărei prestaţii în conformitate cu prezentul Acord se efectuează în valuta Statului Contractant care efectuează plata, în Dolari SUA sau în Euro.</w:t>
      </w:r>
    </w:p>
    <w:p w:rsidR="00B26968" w:rsidRDefault="00B26968" w:rsidP="00B26968">
      <w:pPr>
        <w:pStyle w:val="ListParagraph"/>
        <w:tabs>
          <w:tab w:val="left" w:pos="426"/>
          <w:tab w:val="left" w:pos="567"/>
        </w:tabs>
        <w:spacing w:line="276" w:lineRule="auto"/>
        <w:ind w:left="567" w:hanging="567"/>
        <w:jc w:val="both"/>
        <w:rPr>
          <w:sz w:val="24"/>
          <w:szCs w:val="24"/>
          <w:lang w:val="ro-RO"/>
        </w:rPr>
      </w:pPr>
    </w:p>
    <w:p w:rsidR="00B26968" w:rsidRDefault="00B26968" w:rsidP="00B26968">
      <w:pPr>
        <w:pStyle w:val="ListParagraph"/>
        <w:numPr>
          <w:ilvl w:val="0"/>
          <w:numId w:val="15"/>
        </w:numPr>
        <w:tabs>
          <w:tab w:val="left" w:pos="567"/>
        </w:tabs>
        <w:spacing w:line="276" w:lineRule="auto"/>
        <w:ind w:left="567" w:hanging="567"/>
        <w:jc w:val="both"/>
        <w:rPr>
          <w:sz w:val="24"/>
          <w:szCs w:val="24"/>
          <w:lang w:val="ro-RO"/>
        </w:rPr>
      </w:pPr>
      <w:r>
        <w:rPr>
          <w:sz w:val="24"/>
          <w:szCs w:val="24"/>
          <w:lang w:val="ro-RO"/>
        </w:rPr>
        <w:t xml:space="preserve">Modalităţile de rambursare dintre instituţiile competente sunt convenite prin Aranjamentul Administrativ. </w:t>
      </w:r>
    </w:p>
    <w:p w:rsidR="00B26968" w:rsidRDefault="00B26968" w:rsidP="00B26968">
      <w:pPr>
        <w:pStyle w:val="ListParagraph"/>
        <w:tabs>
          <w:tab w:val="left" w:pos="1866"/>
        </w:tabs>
        <w:spacing w:line="276" w:lineRule="auto"/>
        <w:ind w:left="0"/>
        <w:jc w:val="both"/>
        <w:rPr>
          <w:sz w:val="24"/>
          <w:szCs w:val="24"/>
          <w:lang w:val="ro-RO"/>
        </w:rPr>
      </w:pPr>
    </w:p>
    <w:p w:rsidR="00B26968" w:rsidRDefault="00B26968" w:rsidP="00B26968">
      <w:pPr>
        <w:pStyle w:val="ListParagraph"/>
        <w:tabs>
          <w:tab w:val="left" w:pos="1866"/>
        </w:tabs>
        <w:spacing w:line="276" w:lineRule="auto"/>
        <w:ind w:left="0"/>
        <w:jc w:val="both"/>
        <w:rPr>
          <w:sz w:val="24"/>
          <w:szCs w:val="24"/>
          <w:lang w:val="ro-RO"/>
        </w:rPr>
      </w:pPr>
    </w:p>
    <w:p w:rsidR="00B26968" w:rsidRPr="005054AB" w:rsidRDefault="00B26968" w:rsidP="00B26968">
      <w:pPr>
        <w:pStyle w:val="ListParagraph"/>
        <w:tabs>
          <w:tab w:val="left" w:pos="1866"/>
        </w:tabs>
        <w:spacing w:line="276" w:lineRule="auto"/>
        <w:ind w:left="0"/>
        <w:jc w:val="center"/>
        <w:rPr>
          <w:b/>
          <w:sz w:val="24"/>
          <w:szCs w:val="24"/>
          <w:lang w:val="ro-RO"/>
        </w:rPr>
      </w:pPr>
      <w:r w:rsidRPr="005054AB">
        <w:rPr>
          <w:b/>
          <w:sz w:val="24"/>
          <w:szCs w:val="24"/>
          <w:lang w:val="ro-RO"/>
        </w:rPr>
        <w:lastRenderedPageBreak/>
        <w:t>Articolul 24</w:t>
      </w:r>
    </w:p>
    <w:p w:rsidR="00B26968" w:rsidRDefault="00B26968" w:rsidP="00B26968">
      <w:pPr>
        <w:tabs>
          <w:tab w:val="left" w:pos="1866"/>
        </w:tabs>
        <w:spacing w:line="276" w:lineRule="auto"/>
        <w:jc w:val="center"/>
        <w:rPr>
          <w:b/>
          <w:sz w:val="24"/>
          <w:szCs w:val="24"/>
          <w:lang w:val="ro-RO"/>
        </w:rPr>
      </w:pPr>
      <w:r>
        <w:rPr>
          <w:b/>
          <w:sz w:val="24"/>
          <w:szCs w:val="24"/>
          <w:lang w:val="ro-RO"/>
        </w:rPr>
        <w:t>Recuperarea</w:t>
      </w:r>
      <w:r w:rsidRPr="00C55F93">
        <w:rPr>
          <w:b/>
          <w:sz w:val="24"/>
          <w:szCs w:val="24"/>
          <w:lang w:val="ro-RO"/>
        </w:rPr>
        <w:t xml:space="preserve"> plă</w:t>
      </w:r>
      <w:r>
        <w:rPr>
          <w:b/>
          <w:sz w:val="24"/>
          <w:szCs w:val="24"/>
          <w:lang w:val="ro-RO"/>
        </w:rPr>
        <w:t>ţ</w:t>
      </w:r>
      <w:r w:rsidRPr="00C55F93">
        <w:rPr>
          <w:b/>
          <w:sz w:val="24"/>
          <w:szCs w:val="24"/>
          <w:lang w:val="ro-RO"/>
        </w:rPr>
        <w:t xml:space="preserve">ilor </w:t>
      </w:r>
      <w:r>
        <w:rPr>
          <w:b/>
          <w:sz w:val="24"/>
          <w:szCs w:val="24"/>
          <w:lang w:val="ro-RO"/>
        </w:rPr>
        <w:t>necuvenite</w:t>
      </w:r>
    </w:p>
    <w:p w:rsidR="00B26968" w:rsidRDefault="00B26968" w:rsidP="00B26968">
      <w:pPr>
        <w:tabs>
          <w:tab w:val="left" w:pos="1866"/>
        </w:tabs>
        <w:spacing w:line="276" w:lineRule="auto"/>
        <w:jc w:val="center"/>
        <w:rPr>
          <w:b/>
          <w:sz w:val="24"/>
          <w:szCs w:val="24"/>
          <w:lang w:val="ro-RO"/>
        </w:rPr>
      </w:pPr>
    </w:p>
    <w:p w:rsidR="00B26968" w:rsidRDefault="00B26968" w:rsidP="00B26968">
      <w:pPr>
        <w:tabs>
          <w:tab w:val="left" w:pos="1866"/>
        </w:tabs>
        <w:spacing w:line="276" w:lineRule="auto"/>
        <w:jc w:val="both"/>
        <w:rPr>
          <w:sz w:val="24"/>
          <w:szCs w:val="24"/>
          <w:lang w:val="ro-RO"/>
        </w:rPr>
      </w:pPr>
      <w:r w:rsidRPr="005054AB">
        <w:rPr>
          <w:sz w:val="24"/>
          <w:szCs w:val="24"/>
          <w:lang w:val="ro-RO"/>
        </w:rPr>
        <w:t>În cazul în care institu</w:t>
      </w:r>
      <w:r>
        <w:rPr>
          <w:sz w:val="24"/>
          <w:szCs w:val="24"/>
          <w:lang w:val="ro-RO"/>
        </w:rPr>
        <w:t>ţ</w:t>
      </w:r>
      <w:r w:rsidRPr="005054AB">
        <w:rPr>
          <w:sz w:val="24"/>
          <w:szCs w:val="24"/>
          <w:lang w:val="ro-RO"/>
        </w:rPr>
        <w:t>ia unui Stat Contractant a plătit unui beneficiar presta</w:t>
      </w:r>
      <w:r>
        <w:rPr>
          <w:sz w:val="24"/>
          <w:szCs w:val="24"/>
          <w:lang w:val="ro-RO"/>
        </w:rPr>
        <w:t>ţ</w:t>
      </w:r>
      <w:r w:rsidRPr="005054AB">
        <w:rPr>
          <w:sz w:val="24"/>
          <w:szCs w:val="24"/>
          <w:lang w:val="ro-RO"/>
        </w:rPr>
        <w:t>ii în cuantumul care depă</w:t>
      </w:r>
      <w:r>
        <w:rPr>
          <w:sz w:val="24"/>
          <w:szCs w:val="24"/>
          <w:lang w:val="ro-RO"/>
        </w:rPr>
        <w:t>ş</w:t>
      </w:r>
      <w:r w:rsidRPr="005054AB">
        <w:rPr>
          <w:sz w:val="24"/>
          <w:szCs w:val="24"/>
          <w:lang w:val="ro-RO"/>
        </w:rPr>
        <w:t>e</w:t>
      </w:r>
      <w:r>
        <w:rPr>
          <w:sz w:val="24"/>
          <w:szCs w:val="24"/>
          <w:lang w:val="ro-RO"/>
        </w:rPr>
        <w:t>ş</w:t>
      </w:r>
      <w:r w:rsidRPr="005054AB">
        <w:rPr>
          <w:sz w:val="24"/>
          <w:szCs w:val="24"/>
          <w:lang w:val="ro-RO"/>
        </w:rPr>
        <w:t>te suma la care acesta era îndreptă</w:t>
      </w:r>
      <w:r>
        <w:rPr>
          <w:sz w:val="24"/>
          <w:szCs w:val="24"/>
          <w:lang w:val="ro-RO"/>
        </w:rPr>
        <w:t>ţ</w:t>
      </w:r>
      <w:r w:rsidRPr="005054AB">
        <w:rPr>
          <w:sz w:val="24"/>
          <w:szCs w:val="24"/>
          <w:lang w:val="ro-RO"/>
        </w:rPr>
        <w:t>it, această institu</w:t>
      </w:r>
      <w:r>
        <w:rPr>
          <w:sz w:val="24"/>
          <w:szCs w:val="24"/>
          <w:lang w:val="ro-RO"/>
        </w:rPr>
        <w:t>ţ</w:t>
      </w:r>
      <w:r w:rsidRPr="005054AB">
        <w:rPr>
          <w:sz w:val="24"/>
          <w:szCs w:val="24"/>
          <w:lang w:val="ro-RO"/>
        </w:rPr>
        <w:t>ie va solicita de la institu</w:t>
      </w:r>
      <w:r>
        <w:rPr>
          <w:sz w:val="24"/>
          <w:szCs w:val="24"/>
          <w:lang w:val="ro-RO"/>
        </w:rPr>
        <w:t>ţ</w:t>
      </w:r>
      <w:r w:rsidRPr="005054AB">
        <w:rPr>
          <w:sz w:val="24"/>
          <w:szCs w:val="24"/>
          <w:lang w:val="ro-RO"/>
        </w:rPr>
        <w:t>ia celuilalt Stat Contractant care datorează presta</w:t>
      </w:r>
      <w:r>
        <w:rPr>
          <w:sz w:val="24"/>
          <w:szCs w:val="24"/>
          <w:lang w:val="ro-RO"/>
        </w:rPr>
        <w:t>ţ</w:t>
      </w:r>
      <w:r w:rsidRPr="005054AB">
        <w:rPr>
          <w:sz w:val="24"/>
          <w:szCs w:val="24"/>
          <w:lang w:val="ro-RO"/>
        </w:rPr>
        <w:t>ii acestui beneficiar, în condi</w:t>
      </w:r>
      <w:r>
        <w:rPr>
          <w:sz w:val="24"/>
          <w:szCs w:val="24"/>
          <w:lang w:val="ro-RO"/>
        </w:rPr>
        <w:t>ţ</w:t>
      </w:r>
      <w:r w:rsidRPr="005054AB">
        <w:rPr>
          <w:sz w:val="24"/>
          <w:szCs w:val="24"/>
          <w:lang w:val="ro-RO"/>
        </w:rPr>
        <w:t xml:space="preserve">iile </w:t>
      </w:r>
      <w:r>
        <w:rPr>
          <w:sz w:val="24"/>
          <w:szCs w:val="24"/>
          <w:lang w:val="ro-RO"/>
        </w:rPr>
        <w:t xml:space="preserve">stabilite de </w:t>
      </w:r>
      <w:r w:rsidRPr="005054AB">
        <w:rPr>
          <w:sz w:val="24"/>
          <w:szCs w:val="24"/>
          <w:lang w:val="ro-RO"/>
        </w:rPr>
        <w:t>legisla</w:t>
      </w:r>
      <w:r>
        <w:rPr>
          <w:sz w:val="24"/>
          <w:szCs w:val="24"/>
          <w:lang w:val="ro-RO"/>
        </w:rPr>
        <w:t>ţ</w:t>
      </w:r>
      <w:r w:rsidRPr="005054AB">
        <w:rPr>
          <w:sz w:val="24"/>
          <w:szCs w:val="24"/>
          <w:lang w:val="ro-RO"/>
        </w:rPr>
        <w:t>i</w:t>
      </w:r>
      <w:r>
        <w:rPr>
          <w:sz w:val="24"/>
          <w:szCs w:val="24"/>
          <w:lang w:val="ro-RO"/>
        </w:rPr>
        <w:t>a</w:t>
      </w:r>
      <w:r w:rsidRPr="005054AB">
        <w:rPr>
          <w:sz w:val="24"/>
          <w:szCs w:val="24"/>
          <w:lang w:val="ro-RO"/>
        </w:rPr>
        <w:t xml:space="preserve"> pe care o aplică, re</w:t>
      </w:r>
      <w:r>
        <w:rPr>
          <w:sz w:val="24"/>
          <w:szCs w:val="24"/>
          <w:lang w:val="ro-RO"/>
        </w:rPr>
        <w:t>ţ</w:t>
      </w:r>
      <w:r w:rsidRPr="005054AB">
        <w:rPr>
          <w:sz w:val="24"/>
          <w:szCs w:val="24"/>
          <w:lang w:val="ro-RO"/>
        </w:rPr>
        <w:t xml:space="preserve">inerea sumei plătite în exces </w:t>
      </w:r>
      <w:r>
        <w:rPr>
          <w:sz w:val="24"/>
          <w:szCs w:val="24"/>
          <w:lang w:val="ro-RO"/>
        </w:rPr>
        <w:t>ş</w:t>
      </w:r>
      <w:r w:rsidRPr="005054AB">
        <w:rPr>
          <w:sz w:val="24"/>
          <w:szCs w:val="24"/>
          <w:lang w:val="ro-RO"/>
        </w:rPr>
        <w:t xml:space="preserve">i necuvenit beneficiarului din sumele datorate. </w:t>
      </w:r>
      <w:r>
        <w:rPr>
          <w:sz w:val="24"/>
          <w:szCs w:val="24"/>
          <w:lang w:val="ro-RO"/>
        </w:rPr>
        <w:t>Această instituţie reţine suma în condiţiile în care asemenea deducere se permite de către legislaţia pe care o aplică, ca şi cum aceste sume ar fi fost plătite în exces şi necuvenit de către însăşi instituţia care efectuează transferul sumelor astfel deduse celeilalte instituţii competente.</w:t>
      </w:r>
    </w:p>
    <w:p w:rsidR="00B26968" w:rsidRDefault="00B26968" w:rsidP="00B26968">
      <w:pPr>
        <w:pStyle w:val="ListParagraph"/>
        <w:tabs>
          <w:tab w:val="left" w:pos="426"/>
          <w:tab w:val="left" w:pos="709"/>
        </w:tabs>
        <w:spacing w:line="276" w:lineRule="auto"/>
        <w:ind w:hanging="426"/>
        <w:rPr>
          <w:sz w:val="24"/>
          <w:szCs w:val="24"/>
          <w:lang w:val="ro-RO"/>
        </w:rPr>
      </w:pPr>
    </w:p>
    <w:p w:rsidR="00B26968" w:rsidRPr="00A63802" w:rsidRDefault="00B26968" w:rsidP="00B26968">
      <w:pPr>
        <w:tabs>
          <w:tab w:val="left" w:pos="1866"/>
        </w:tabs>
        <w:spacing w:line="276" w:lineRule="auto"/>
        <w:jc w:val="center"/>
        <w:rPr>
          <w:b/>
          <w:sz w:val="24"/>
          <w:szCs w:val="24"/>
          <w:lang w:val="ro-RO"/>
        </w:rPr>
      </w:pPr>
      <w:r w:rsidRPr="00A63802">
        <w:rPr>
          <w:b/>
          <w:sz w:val="24"/>
          <w:szCs w:val="24"/>
          <w:lang w:val="ro-RO"/>
        </w:rPr>
        <w:t>Articolul 25</w:t>
      </w:r>
    </w:p>
    <w:p w:rsidR="00B26968" w:rsidRDefault="00B26968" w:rsidP="00B26968">
      <w:pPr>
        <w:tabs>
          <w:tab w:val="left" w:pos="1866"/>
        </w:tabs>
        <w:spacing w:line="276" w:lineRule="auto"/>
        <w:jc w:val="center"/>
        <w:rPr>
          <w:b/>
          <w:sz w:val="24"/>
          <w:szCs w:val="24"/>
          <w:lang w:val="ro-RO"/>
        </w:rPr>
      </w:pPr>
      <w:r w:rsidRPr="00A63802">
        <w:rPr>
          <w:b/>
          <w:sz w:val="24"/>
          <w:szCs w:val="24"/>
          <w:lang w:val="ro-RO"/>
        </w:rPr>
        <w:t>Solu</w:t>
      </w:r>
      <w:r>
        <w:rPr>
          <w:b/>
          <w:sz w:val="24"/>
          <w:szCs w:val="24"/>
          <w:lang w:val="ro-RO"/>
        </w:rPr>
        <w:t>ţ</w:t>
      </w:r>
      <w:r w:rsidRPr="00A63802">
        <w:rPr>
          <w:b/>
          <w:sz w:val="24"/>
          <w:szCs w:val="24"/>
          <w:lang w:val="ro-RO"/>
        </w:rPr>
        <w:t>ionarea disputelor</w:t>
      </w:r>
    </w:p>
    <w:p w:rsidR="00B26968" w:rsidRPr="00A63802" w:rsidRDefault="00B26968" w:rsidP="00B26968">
      <w:pPr>
        <w:tabs>
          <w:tab w:val="left" w:pos="1866"/>
        </w:tabs>
        <w:spacing w:line="276" w:lineRule="auto"/>
        <w:jc w:val="center"/>
        <w:rPr>
          <w:b/>
          <w:sz w:val="24"/>
          <w:szCs w:val="24"/>
          <w:lang w:val="ro-RO"/>
        </w:rPr>
      </w:pPr>
    </w:p>
    <w:p w:rsidR="00B26968" w:rsidRDefault="00B26968" w:rsidP="00B26968">
      <w:pPr>
        <w:tabs>
          <w:tab w:val="left" w:pos="1866"/>
        </w:tabs>
        <w:spacing w:line="276" w:lineRule="auto"/>
        <w:jc w:val="both"/>
        <w:rPr>
          <w:sz w:val="24"/>
          <w:szCs w:val="24"/>
          <w:lang w:val="ro-RO"/>
        </w:rPr>
      </w:pPr>
      <w:r>
        <w:rPr>
          <w:sz w:val="24"/>
          <w:szCs w:val="24"/>
          <w:lang w:val="ro-RO"/>
        </w:rPr>
        <w:t xml:space="preserve">Autorităţile competente ale celor două State Contractante vor soluţiona orice dispută privind interpretarea sau </w:t>
      </w:r>
      <w:r w:rsidRPr="002A7273">
        <w:rPr>
          <w:sz w:val="24"/>
          <w:szCs w:val="24"/>
          <w:lang w:val="ro-RO"/>
        </w:rPr>
        <w:t xml:space="preserve">implementarea </w:t>
      </w:r>
      <w:r>
        <w:rPr>
          <w:sz w:val="24"/>
          <w:szCs w:val="24"/>
          <w:lang w:val="ro-RO"/>
        </w:rPr>
        <w:t>prezentului Acord prin intermediul consultărilor directe.</w:t>
      </w:r>
    </w:p>
    <w:p w:rsidR="00B26968" w:rsidRDefault="00B26968" w:rsidP="00B26968">
      <w:pPr>
        <w:tabs>
          <w:tab w:val="left" w:pos="1866"/>
        </w:tabs>
        <w:spacing w:line="276" w:lineRule="auto"/>
        <w:jc w:val="center"/>
        <w:rPr>
          <w:b/>
          <w:sz w:val="24"/>
          <w:szCs w:val="24"/>
          <w:lang w:val="ro-RO"/>
        </w:rPr>
      </w:pPr>
    </w:p>
    <w:p w:rsidR="00B26968" w:rsidRDefault="00B26968" w:rsidP="00B26968">
      <w:pPr>
        <w:tabs>
          <w:tab w:val="left" w:pos="1866"/>
        </w:tabs>
        <w:spacing w:line="276" w:lineRule="auto"/>
        <w:jc w:val="center"/>
        <w:rPr>
          <w:b/>
          <w:sz w:val="24"/>
          <w:szCs w:val="24"/>
          <w:lang w:val="ro-RO"/>
        </w:rPr>
      </w:pPr>
    </w:p>
    <w:p w:rsidR="00B26968" w:rsidRPr="00AA6224" w:rsidRDefault="00B26968" w:rsidP="00B26968">
      <w:pPr>
        <w:tabs>
          <w:tab w:val="left" w:pos="1866"/>
        </w:tabs>
        <w:spacing w:line="276" w:lineRule="auto"/>
        <w:jc w:val="center"/>
        <w:rPr>
          <w:b/>
          <w:sz w:val="24"/>
          <w:szCs w:val="24"/>
          <w:lang w:val="ro-RO"/>
        </w:rPr>
      </w:pPr>
      <w:r w:rsidRPr="00AA6224">
        <w:rPr>
          <w:b/>
          <w:sz w:val="24"/>
          <w:szCs w:val="24"/>
          <w:lang w:val="ro-RO"/>
        </w:rPr>
        <w:t>PARTEA a V-a</w:t>
      </w:r>
    </w:p>
    <w:p w:rsidR="00B26968" w:rsidRPr="00AA6224" w:rsidRDefault="00B26968" w:rsidP="00B26968">
      <w:pPr>
        <w:tabs>
          <w:tab w:val="left" w:pos="1866"/>
        </w:tabs>
        <w:spacing w:line="276" w:lineRule="auto"/>
        <w:jc w:val="center"/>
        <w:rPr>
          <w:b/>
          <w:sz w:val="24"/>
          <w:szCs w:val="24"/>
          <w:lang w:val="ro-RO"/>
        </w:rPr>
      </w:pPr>
      <w:r w:rsidRPr="00AA6224">
        <w:rPr>
          <w:b/>
          <w:sz w:val="24"/>
          <w:szCs w:val="24"/>
          <w:lang w:val="ro-RO"/>
        </w:rPr>
        <w:t>DISPOZI</w:t>
      </w:r>
      <w:r>
        <w:rPr>
          <w:b/>
          <w:sz w:val="24"/>
          <w:szCs w:val="24"/>
          <w:lang w:val="ro-RO"/>
        </w:rPr>
        <w:t>Ţ</w:t>
      </w:r>
      <w:r w:rsidRPr="00AA6224">
        <w:rPr>
          <w:b/>
          <w:sz w:val="24"/>
          <w:szCs w:val="24"/>
          <w:lang w:val="ro-RO"/>
        </w:rPr>
        <w:t xml:space="preserve">II TRANZITORII </w:t>
      </w:r>
      <w:r>
        <w:rPr>
          <w:b/>
          <w:sz w:val="24"/>
          <w:szCs w:val="24"/>
          <w:lang w:val="ro-RO"/>
        </w:rPr>
        <w:t>Ş</w:t>
      </w:r>
      <w:r w:rsidRPr="00AA6224">
        <w:rPr>
          <w:b/>
          <w:sz w:val="24"/>
          <w:szCs w:val="24"/>
          <w:lang w:val="ro-RO"/>
        </w:rPr>
        <w:t xml:space="preserve">I FINALE </w:t>
      </w:r>
    </w:p>
    <w:p w:rsidR="00B26968" w:rsidRDefault="00B26968" w:rsidP="00B26968">
      <w:pPr>
        <w:tabs>
          <w:tab w:val="left" w:pos="1866"/>
        </w:tabs>
        <w:spacing w:line="276" w:lineRule="auto"/>
        <w:jc w:val="center"/>
        <w:rPr>
          <w:b/>
          <w:sz w:val="24"/>
          <w:szCs w:val="24"/>
          <w:lang w:val="ro-RO"/>
        </w:rPr>
      </w:pPr>
    </w:p>
    <w:p w:rsidR="00B26968" w:rsidRPr="00AA6224" w:rsidRDefault="00B26968" w:rsidP="00B26968">
      <w:pPr>
        <w:tabs>
          <w:tab w:val="left" w:pos="1866"/>
        </w:tabs>
        <w:spacing w:line="276" w:lineRule="auto"/>
        <w:jc w:val="center"/>
        <w:rPr>
          <w:b/>
          <w:sz w:val="24"/>
          <w:szCs w:val="24"/>
          <w:lang w:val="ro-RO"/>
        </w:rPr>
      </w:pPr>
      <w:r w:rsidRPr="00AA6224">
        <w:rPr>
          <w:b/>
          <w:sz w:val="24"/>
          <w:szCs w:val="24"/>
          <w:lang w:val="ro-RO"/>
        </w:rPr>
        <w:t>Articolul 26</w:t>
      </w:r>
    </w:p>
    <w:p w:rsidR="00B26968" w:rsidRPr="00AA6224" w:rsidRDefault="00B26968" w:rsidP="00B26968">
      <w:pPr>
        <w:tabs>
          <w:tab w:val="left" w:pos="1866"/>
        </w:tabs>
        <w:spacing w:line="276" w:lineRule="auto"/>
        <w:jc w:val="center"/>
        <w:rPr>
          <w:b/>
          <w:sz w:val="24"/>
          <w:szCs w:val="24"/>
          <w:lang w:val="ro-RO"/>
        </w:rPr>
      </w:pPr>
      <w:r w:rsidRPr="00AA6224">
        <w:rPr>
          <w:b/>
          <w:sz w:val="24"/>
          <w:szCs w:val="24"/>
          <w:lang w:val="ro-RO"/>
        </w:rPr>
        <w:t>Dispozi</w:t>
      </w:r>
      <w:r>
        <w:rPr>
          <w:b/>
          <w:sz w:val="24"/>
          <w:szCs w:val="24"/>
          <w:lang w:val="ro-RO"/>
        </w:rPr>
        <w:t>ţ</w:t>
      </w:r>
      <w:r w:rsidRPr="00AA6224">
        <w:rPr>
          <w:b/>
          <w:sz w:val="24"/>
          <w:szCs w:val="24"/>
          <w:lang w:val="ro-RO"/>
        </w:rPr>
        <w:t>ii tranzitorii</w:t>
      </w:r>
    </w:p>
    <w:p w:rsidR="00B26968" w:rsidRDefault="00B26968" w:rsidP="00B26968">
      <w:pPr>
        <w:spacing w:line="276" w:lineRule="auto"/>
        <w:ind w:left="426"/>
        <w:jc w:val="both"/>
        <w:rPr>
          <w:sz w:val="24"/>
          <w:szCs w:val="24"/>
          <w:lang w:val="ro-RO"/>
        </w:rPr>
      </w:pPr>
    </w:p>
    <w:p w:rsidR="00B26968" w:rsidRPr="00D5643C" w:rsidRDefault="00B26968" w:rsidP="00B26968">
      <w:pPr>
        <w:numPr>
          <w:ilvl w:val="0"/>
          <w:numId w:val="26"/>
        </w:numPr>
        <w:spacing w:line="276" w:lineRule="auto"/>
        <w:ind w:left="567" w:hanging="567"/>
        <w:jc w:val="both"/>
        <w:rPr>
          <w:sz w:val="24"/>
          <w:szCs w:val="24"/>
          <w:lang w:val="ro-RO"/>
        </w:rPr>
      </w:pPr>
      <w:r w:rsidRPr="00D5643C">
        <w:rPr>
          <w:sz w:val="24"/>
          <w:szCs w:val="24"/>
          <w:lang w:val="ro-RO"/>
        </w:rPr>
        <w:t>Prezentul Acord nu conferă nici un drept pentru orice perioadă anterioară intrării sale în vigoare.</w:t>
      </w:r>
    </w:p>
    <w:p w:rsidR="00B26968" w:rsidRPr="00D5643C" w:rsidRDefault="00B26968" w:rsidP="00B26968">
      <w:pPr>
        <w:spacing w:line="276" w:lineRule="auto"/>
        <w:ind w:left="567" w:hanging="567"/>
        <w:jc w:val="both"/>
        <w:rPr>
          <w:sz w:val="24"/>
          <w:szCs w:val="24"/>
          <w:lang w:val="ro-RO"/>
        </w:rPr>
      </w:pPr>
    </w:p>
    <w:p w:rsidR="00B26968" w:rsidRPr="00D5643C" w:rsidRDefault="00B26968" w:rsidP="00B26968">
      <w:pPr>
        <w:numPr>
          <w:ilvl w:val="0"/>
          <w:numId w:val="26"/>
        </w:numPr>
        <w:spacing w:line="276" w:lineRule="auto"/>
        <w:ind w:left="567" w:hanging="567"/>
        <w:jc w:val="both"/>
        <w:rPr>
          <w:sz w:val="24"/>
          <w:szCs w:val="24"/>
          <w:lang w:val="ro-RO"/>
        </w:rPr>
      </w:pPr>
      <w:r w:rsidRPr="00D5643C">
        <w:rPr>
          <w:sz w:val="24"/>
          <w:szCs w:val="24"/>
          <w:lang w:val="ro-RO"/>
        </w:rPr>
        <w:t>Toate perioadele de asigurare realizate în baza legisla</w:t>
      </w:r>
      <w:r>
        <w:rPr>
          <w:sz w:val="24"/>
          <w:szCs w:val="24"/>
          <w:lang w:val="ro-RO"/>
        </w:rPr>
        <w:t>ţ</w:t>
      </w:r>
      <w:r w:rsidRPr="00D5643C">
        <w:rPr>
          <w:sz w:val="24"/>
          <w:szCs w:val="24"/>
          <w:lang w:val="ro-RO"/>
        </w:rPr>
        <w:t xml:space="preserve">iei unui Stat Contractant înainte de intrarea în vigoare a prezentului Acord sunt luate în considerare pentru stabilirea drepturilor care rezultă din prezentul Acord. </w:t>
      </w:r>
    </w:p>
    <w:p w:rsidR="00B26968" w:rsidRPr="00D5643C" w:rsidRDefault="00B26968" w:rsidP="00B26968">
      <w:pPr>
        <w:spacing w:line="276" w:lineRule="auto"/>
        <w:ind w:left="567" w:hanging="567"/>
        <w:jc w:val="both"/>
        <w:rPr>
          <w:sz w:val="24"/>
          <w:szCs w:val="24"/>
          <w:lang w:val="ro-RO"/>
        </w:rPr>
      </w:pPr>
    </w:p>
    <w:p w:rsidR="00B26968" w:rsidRDefault="00B26968" w:rsidP="00B26968">
      <w:pPr>
        <w:numPr>
          <w:ilvl w:val="0"/>
          <w:numId w:val="26"/>
        </w:numPr>
        <w:spacing w:line="276" w:lineRule="auto"/>
        <w:ind w:left="567" w:hanging="567"/>
        <w:jc w:val="both"/>
        <w:rPr>
          <w:sz w:val="24"/>
          <w:szCs w:val="24"/>
          <w:lang w:val="ro-RO"/>
        </w:rPr>
      </w:pPr>
      <w:r w:rsidRPr="00D5643C">
        <w:rPr>
          <w:sz w:val="24"/>
          <w:szCs w:val="24"/>
          <w:lang w:val="ro-RO"/>
        </w:rPr>
        <w:t>Orice presta</w:t>
      </w:r>
      <w:r>
        <w:rPr>
          <w:sz w:val="24"/>
          <w:szCs w:val="24"/>
          <w:lang w:val="ro-RO"/>
        </w:rPr>
        <w:t>ţ</w:t>
      </w:r>
      <w:r w:rsidRPr="00D5643C">
        <w:rPr>
          <w:sz w:val="24"/>
          <w:szCs w:val="24"/>
          <w:lang w:val="ro-RO"/>
        </w:rPr>
        <w:t xml:space="preserve">ie datorată doar pe baza prezentului Acord, inclusiv drepturile acordate anterior, va fi plătită la cererea persoanei vizate </w:t>
      </w:r>
      <w:r>
        <w:rPr>
          <w:sz w:val="24"/>
          <w:szCs w:val="24"/>
          <w:lang w:val="ro-RO"/>
        </w:rPr>
        <w:t>ş</w:t>
      </w:r>
      <w:r w:rsidRPr="00D5643C">
        <w:rPr>
          <w:sz w:val="24"/>
          <w:szCs w:val="24"/>
          <w:lang w:val="ro-RO"/>
        </w:rPr>
        <w:t>i în conformitate cu dispozi</w:t>
      </w:r>
      <w:r>
        <w:rPr>
          <w:sz w:val="24"/>
          <w:szCs w:val="24"/>
          <w:lang w:val="ro-RO"/>
        </w:rPr>
        <w:t>ţ</w:t>
      </w:r>
      <w:r w:rsidRPr="00D5643C">
        <w:rPr>
          <w:sz w:val="24"/>
          <w:szCs w:val="24"/>
          <w:lang w:val="ro-RO"/>
        </w:rPr>
        <w:t>iile prezentului Acord, având efect de la intrarea în vigoare a prezentului Acord, cu excep</w:t>
      </w:r>
      <w:r>
        <w:rPr>
          <w:sz w:val="24"/>
          <w:szCs w:val="24"/>
          <w:lang w:val="ro-RO"/>
        </w:rPr>
        <w:t>ţ</w:t>
      </w:r>
      <w:r w:rsidRPr="00D5643C">
        <w:rPr>
          <w:sz w:val="24"/>
          <w:szCs w:val="24"/>
          <w:lang w:val="ro-RO"/>
        </w:rPr>
        <w:t>ia plă</w:t>
      </w:r>
      <w:r>
        <w:rPr>
          <w:sz w:val="24"/>
          <w:szCs w:val="24"/>
          <w:lang w:val="ro-RO"/>
        </w:rPr>
        <w:t>ţ</w:t>
      </w:r>
      <w:r w:rsidRPr="00D5643C">
        <w:rPr>
          <w:sz w:val="24"/>
          <w:szCs w:val="24"/>
          <w:lang w:val="ro-RO"/>
        </w:rPr>
        <w:t xml:space="preserve">ilor unice efectuate. </w:t>
      </w:r>
    </w:p>
    <w:p w:rsidR="00B26968" w:rsidRPr="00D5643C" w:rsidRDefault="00B26968" w:rsidP="00B26968">
      <w:pPr>
        <w:spacing w:line="276" w:lineRule="auto"/>
        <w:jc w:val="both"/>
        <w:rPr>
          <w:sz w:val="24"/>
          <w:szCs w:val="24"/>
          <w:lang w:val="ro-RO"/>
        </w:rPr>
      </w:pPr>
    </w:p>
    <w:p w:rsidR="00B26968" w:rsidRPr="00D5643C" w:rsidRDefault="00B26968" w:rsidP="00B26968">
      <w:pPr>
        <w:numPr>
          <w:ilvl w:val="0"/>
          <w:numId w:val="26"/>
        </w:numPr>
        <w:spacing w:line="276" w:lineRule="auto"/>
        <w:ind w:left="567" w:hanging="567"/>
        <w:jc w:val="both"/>
        <w:rPr>
          <w:sz w:val="24"/>
          <w:szCs w:val="24"/>
          <w:lang w:val="ro-RO"/>
        </w:rPr>
      </w:pPr>
      <w:r w:rsidRPr="00D5643C">
        <w:rPr>
          <w:sz w:val="24"/>
          <w:szCs w:val="24"/>
          <w:lang w:val="ro-RO"/>
        </w:rPr>
        <w:t xml:space="preserve">Dacă cererea </w:t>
      </w:r>
      <w:r>
        <w:rPr>
          <w:sz w:val="24"/>
          <w:szCs w:val="24"/>
          <w:lang w:val="ro-RO"/>
        </w:rPr>
        <w:t>menţionată în</w:t>
      </w:r>
      <w:r w:rsidRPr="00D5643C">
        <w:rPr>
          <w:sz w:val="24"/>
          <w:szCs w:val="24"/>
          <w:lang w:val="ro-RO"/>
        </w:rPr>
        <w:t xml:space="preserve"> alineatul (3) al prezentului articol se depune în termen de doi ani de la intrarea în vigoare a prezentului Acord, drepturile ce rezultă în conformitate cu dispozi</w:t>
      </w:r>
      <w:r>
        <w:rPr>
          <w:sz w:val="24"/>
          <w:szCs w:val="24"/>
          <w:lang w:val="ro-RO"/>
        </w:rPr>
        <w:t>ţ</w:t>
      </w:r>
      <w:r w:rsidRPr="00D5643C">
        <w:rPr>
          <w:sz w:val="24"/>
          <w:szCs w:val="24"/>
          <w:lang w:val="ro-RO"/>
        </w:rPr>
        <w:t xml:space="preserve">iile prezentului Acord vor fi dobândite din această dată </w:t>
      </w:r>
      <w:r>
        <w:rPr>
          <w:sz w:val="24"/>
          <w:szCs w:val="24"/>
          <w:lang w:val="ro-RO"/>
        </w:rPr>
        <w:t>ş</w:t>
      </w:r>
      <w:r w:rsidRPr="00D5643C">
        <w:rPr>
          <w:sz w:val="24"/>
          <w:szCs w:val="24"/>
          <w:lang w:val="ro-RO"/>
        </w:rPr>
        <w:t>i acele dispozi</w:t>
      </w:r>
      <w:r>
        <w:rPr>
          <w:sz w:val="24"/>
          <w:szCs w:val="24"/>
          <w:lang w:val="ro-RO"/>
        </w:rPr>
        <w:t>ţ</w:t>
      </w:r>
      <w:r w:rsidRPr="00D5643C">
        <w:rPr>
          <w:sz w:val="24"/>
          <w:szCs w:val="24"/>
          <w:lang w:val="ro-RO"/>
        </w:rPr>
        <w:t>ii ale legisla</w:t>
      </w:r>
      <w:r>
        <w:rPr>
          <w:sz w:val="24"/>
          <w:szCs w:val="24"/>
          <w:lang w:val="ro-RO"/>
        </w:rPr>
        <w:t>ţ</w:t>
      </w:r>
      <w:r w:rsidRPr="00D5643C">
        <w:rPr>
          <w:sz w:val="24"/>
          <w:szCs w:val="24"/>
          <w:lang w:val="ro-RO"/>
        </w:rPr>
        <w:t xml:space="preserve">iei unui Stat Contractant care se referă la pierderea sau stingerea drepturilor după </w:t>
      </w:r>
      <w:r w:rsidRPr="00D5643C">
        <w:rPr>
          <w:sz w:val="24"/>
          <w:szCs w:val="24"/>
          <w:lang w:val="ro-RO"/>
        </w:rPr>
        <w:lastRenderedPageBreak/>
        <w:t>expirarea termenului nu vor fi aplicabile persoanei vizate. Data depunerii cererii va fi luată în considerare pentru cererea depusă în</w:t>
      </w:r>
      <w:r>
        <w:rPr>
          <w:sz w:val="24"/>
          <w:szCs w:val="24"/>
          <w:lang w:val="ro-RO"/>
        </w:rPr>
        <w:t>tr-un</w:t>
      </w:r>
      <w:r w:rsidRPr="00D5643C">
        <w:rPr>
          <w:sz w:val="24"/>
          <w:szCs w:val="24"/>
          <w:lang w:val="ro-RO"/>
        </w:rPr>
        <w:t xml:space="preserve"> termen mai mare de doi ani.</w:t>
      </w:r>
    </w:p>
    <w:p w:rsidR="00B26968" w:rsidRDefault="00B26968" w:rsidP="00B26968">
      <w:pPr>
        <w:pStyle w:val="ListParagraph"/>
        <w:spacing w:line="276" w:lineRule="auto"/>
        <w:jc w:val="both"/>
        <w:rPr>
          <w:sz w:val="24"/>
          <w:szCs w:val="24"/>
          <w:lang w:val="ro-RO"/>
        </w:rPr>
      </w:pPr>
    </w:p>
    <w:p w:rsidR="00B26968" w:rsidRPr="00327CD0" w:rsidRDefault="00B26968" w:rsidP="00B26968">
      <w:pPr>
        <w:tabs>
          <w:tab w:val="left" w:pos="1866"/>
        </w:tabs>
        <w:spacing w:line="276" w:lineRule="auto"/>
        <w:jc w:val="center"/>
        <w:rPr>
          <w:b/>
          <w:sz w:val="24"/>
          <w:szCs w:val="24"/>
          <w:lang w:val="ro-RO"/>
        </w:rPr>
      </w:pPr>
      <w:r w:rsidRPr="00327CD0">
        <w:rPr>
          <w:b/>
          <w:sz w:val="24"/>
          <w:szCs w:val="24"/>
          <w:lang w:val="ro-RO"/>
        </w:rPr>
        <w:t>Articolul 27</w:t>
      </w:r>
    </w:p>
    <w:p w:rsidR="00B26968" w:rsidRPr="00327CD0" w:rsidRDefault="00B26968" w:rsidP="00B26968">
      <w:pPr>
        <w:tabs>
          <w:tab w:val="left" w:pos="1866"/>
        </w:tabs>
        <w:spacing w:line="276" w:lineRule="auto"/>
        <w:jc w:val="center"/>
        <w:rPr>
          <w:b/>
          <w:sz w:val="24"/>
          <w:szCs w:val="24"/>
          <w:lang w:val="ro-RO"/>
        </w:rPr>
      </w:pPr>
      <w:r w:rsidRPr="00327CD0">
        <w:rPr>
          <w:b/>
          <w:sz w:val="24"/>
          <w:szCs w:val="24"/>
          <w:lang w:val="ro-RO"/>
        </w:rPr>
        <w:t>Revizuirea dreptului la pensie</w:t>
      </w:r>
    </w:p>
    <w:p w:rsidR="00B26968" w:rsidRPr="009F4F97" w:rsidRDefault="00B26968" w:rsidP="00B26968">
      <w:pPr>
        <w:spacing w:line="276" w:lineRule="auto"/>
        <w:jc w:val="both"/>
        <w:rPr>
          <w:sz w:val="24"/>
          <w:szCs w:val="24"/>
          <w:lang w:val="ro-RO"/>
        </w:rPr>
      </w:pPr>
    </w:p>
    <w:p w:rsidR="00B26968" w:rsidRPr="00D5643C" w:rsidRDefault="00B26968" w:rsidP="00B26968">
      <w:pPr>
        <w:numPr>
          <w:ilvl w:val="0"/>
          <w:numId w:val="27"/>
        </w:numPr>
        <w:spacing w:line="276" w:lineRule="auto"/>
        <w:ind w:left="567" w:hanging="567"/>
        <w:jc w:val="both"/>
        <w:rPr>
          <w:sz w:val="24"/>
          <w:szCs w:val="24"/>
          <w:lang w:val="ro-RO"/>
        </w:rPr>
      </w:pPr>
      <w:r w:rsidRPr="00D5643C">
        <w:rPr>
          <w:sz w:val="24"/>
          <w:szCs w:val="24"/>
          <w:lang w:val="ro-RO"/>
        </w:rPr>
        <w:t>Dreptul de a beneficia de pensie dobândit anterior intrării în vigoare a prezentului Acord poate fi revizuit, la cerere, în conformitate cu dispozi</w:t>
      </w:r>
      <w:r>
        <w:rPr>
          <w:sz w:val="24"/>
          <w:szCs w:val="24"/>
          <w:lang w:val="ro-RO"/>
        </w:rPr>
        <w:t>ţ</w:t>
      </w:r>
      <w:r w:rsidRPr="00D5643C">
        <w:rPr>
          <w:sz w:val="24"/>
          <w:szCs w:val="24"/>
          <w:lang w:val="ro-RO"/>
        </w:rPr>
        <w:t xml:space="preserve">iile prezentului Acord. </w:t>
      </w:r>
    </w:p>
    <w:p w:rsidR="00B26968" w:rsidRPr="00D5643C" w:rsidRDefault="00B26968" w:rsidP="00B26968">
      <w:pPr>
        <w:spacing w:line="276" w:lineRule="auto"/>
        <w:ind w:left="567" w:hanging="567"/>
        <w:jc w:val="both"/>
        <w:rPr>
          <w:sz w:val="24"/>
          <w:szCs w:val="24"/>
          <w:lang w:val="ro-RO"/>
        </w:rPr>
      </w:pPr>
    </w:p>
    <w:p w:rsidR="00B26968" w:rsidRPr="00D5643C" w:rsidRDefault="00B26968" w:rsidP="00B26968">
      <w:pPr>
        <w:numPr>
          <w:ilvl w:val="0"/>
          <w:numId w:val="27"/>
        </w:numPr>
        <w:spacing w:line="276" w:lineRule="auto"/>
        <w:ind w:left="567" w:hanging="567"/>
        <w:jc w:val="both"/>
        <w:rPr>
          <w:sz w:val="24"/>
          <w:szCs w:val="24"/>
          <w:lang w:val="ro-RO"/>
        </w:rPr>
      </w:pPr>
      <w:r w:rsidRPr="00D5643C">
        <w:rPr>
          <w:sz w:val="24"/>
          <w:szCs w:val="24"/>
          <w:lang w:val="ro-RO"/>
        </w:rPr>
        <w:t>Drepturile dobândite după revizuire se vor realiza din data depunerii cererii.</w:t>
      </w:r>
    </w:p>
    <w:p w:rsidR="00B26968" w:rsidRPr="00D5643C" w:rsidRDefault="00B26968" w:rsidP="00B26968">
      <w:pPr>
        <w:spacing w:line="276" w:lineRule="auto"/>
        <w:ind w:left="567" w:hanging="567"/>
        <w:jc w:val="both"/>
        <w:rPr>
          <w:sz w:val="24"/>
          <w:szCs w:val="24"/>
          <w:lang w:val="ro-RO"/>
        </w:rPr>
      </w:pPr>
    </w:p>
    <w:p w:rsidR="00B26968" w:rsidRPr="00D5643C" w:rsidRDefault="00B26968" w:rsidP="00B26968">
      <w:pPr>
        <w:numPr>
          <w:ilvl w:val="0"/>
          <w:numId w:val="27"/>
        </w:numPr>
        <w:spacing w:line="276" w:lineRule="auto"/>
        <w:ind w:left="567" w:hanging="567"/>
        <w:jc w:val="both"/>
        <w:rPr>
          <w:sz w:val="24"/>
          <w:szCs w:val="24"/>
          <w:lang w:val="ro-RO"/>
        </w:rPr>
      </w:pPr>
      <w:r w:rsidRPr="00D5643C">
        <w:rPr>
          <w:sz w:val="24"/>
          <w:szCs w:val="24"/>
          <w:lang w:val="ro-RO"/>
        </w:rPr>
        <w:t>Dacă revizuirea drepturilor la pensie va conduce la mic</w:t>
      </w:r>
      <w:r>
        <w:rPr>
          <w:sz w:val="24"/>
          <w:szCs w:val="24"/>
          <w:lang w:val="ro-RO"/>
        </w:rPr>
        <w:t>ş</w:t>
      </w:r>
      <w:r w:rsidRPr="00D5643C">
        <w:rPr>
          <w:sz w:val="24"/>
          <w:szCs w:val="24"/>
          <w:lang w:val="ro-RO"/>
        </w:rPr>
        <w:t xml:space="preserve">orarea cuantumului pensiei, se va plăti în continuare cuantumul pensiei stabilit anterior revizuirii. </w:t>
      </w:r>
    </w:p>
    <w:p w:rsidR="00B26968" w:rsidRDefault="00B26968" w:rsidP="00B26968">
      <w:pPr>
        <w:tabs>
          <w:tab w:val="left" w:pos="1866"/>
        </w:tabs>
        <w:spacing w:line="276" w:lineRule="auto"/>
        <w:ind w:left="709" w:hanging="426"/>
        <w:jc w:val="both"/>
        <w:rPr>
          <w:sz w:val="24"/>
          <w:szCs w:val="24"/>
          <w:lang w:val="ro-RO"/>
        </w:rPr>
      </w:pPr>
    </w:p>
    <w:p w:rsidR="00B26968" w:rsidRPr="005C0620" w:rsidRDefault="00B26968" w:rsidP="00B26968">
      <w:pPr>
        <w:tabs>
          <w:tab w:val="left" w:pos="1866"/>
        </w:tabs>
        <w:spacing w:line="276" w:lineRule="auto"/>
        <w:jc w:val="center"/>
        <w:rPr>
          <w:b/>
          <w:sz w:val="24"/>
          <w:szCs w:val="24"/>
          <w:lang w:val="ro-RO"/>
        </w:rPr>
      </w:pPr>
      <w:r w:rsidRPr="005C0620">
        <w:rPr>
          <w:b/>
          <w:sz w:val="24"/>
          <w:szCs w:val="24"/>
          <w:lang w:val="ro-RO"/>
        </w:rPr>
        <w:t>Articolul 28</w:t>
      </w:r>
    </w:p>
    <w:p w:rsidR="00B26968" w:rsidRPr="005C0620" w:rsidRDefault="00B26968" w:rsidP="00B26968">
      <w:pPr>
        <w:tabs>
          <w:tab w:val="left" w:pos="1866"/>
        </w:tabs>
        <w:spacing w:line="276" w:lineRule="auto"/>
        <w:jc w:val="center"/>
        <w:rPr>
          <w:b/>
          <w:sz w:val="24"/>
          <w:szCs w:val="24"/>
          <w:lang w:val="ro-RO"/>
        </w:rPr>
      </w:pPr>
      <w:r w:rsidRPr="005C0620">
        <w:rPr>
          <w:b/>
          <w:sz w:val="24"/>
          <w:szCs w:val="24"/>
          <w:lang w:val="ro-RO"/>
        </w:rPr>
        <w:t xml:space="preserve">Ratificarea </w:t>
      </w:r>
      <w:r>
        <w:rPr>
          <w:b/>
          <w:sz w:val="24"/>
          <w:szCs w:val="24"/>
          <w:lang w:val="ro-RO"/>
        </w:rPr>
        <w:t>ş</w:t>
      </w:r>
      <w:r w:rsidRPr="005C0620">
        <w:rPr>
          <w:b/>
          <w:sz w:val="24"/>
          <w:szCs w:val="24"/>
          <w:lang w:val="ro-RO"/>
        </w:rPr>
        <w:t>i intrarea în vigoare</w:t>
      </w:r>
    </w:p>
    <w:p w:rsidR="00B26968" w:rsidRDefault="00B26968" w:rsidP="00B26968">
      <w:pPr>
        <w:tabs>
          <w:tab w:val="left" w:pos="1866"/>
        </w:tabs>
        <w:spacing w:line="276" w:lineRule="auto"/>
        <w:jc w:val="both"/>
        <w:rPr>
          <w:sz w:val="24"/>
          <w:szCs w:val="24"/>
          <w:lang w:val="ro-RO"/>
        </w:rPr>
      </w:pPr>
    </w:p>
    <w:p w:rsidR="00B26968" w:rsidRDefault="00B26968" w:rsidP="00B26968">
      <w:pPr>
        <w:tabs>
          <w:tab w:val="left" w:pos="1866"/>
        </w:tabs>
        <w:spacing w:line="276" w:lineRule="auto"/>
        <w:jc w:val="both"/>
        <w:rPr>
          <w:sz w:val="24"/>
          <w:szCs w:val="24"/>
          <w:lang w:val="ro-RO"/>
        </w:rPr>
      </w:pPr>
      <w:r>
        <w:rPr>
          <w:sz w:val="24"/>
          <w:szCs w:val="24"/>
          <w:lang w:val="ro-RO"/>
        </w:rPr>
        <w:t xml:space="preserve">Prezentul Acord, </w:t>
      </w:r>
      <w:r w:rsidRPr="005C0620">
        <w:rPr>
          <w:sz w:val="24"/>
          <w:szCs w:val="24"/>
          <w:lang w:val="ro-RO"/>
        </w:rPr>
        <w:t>fiind supus ratificării</w:t>
      </w:r>
      <w:r>
        <w:rPr>
          <w:sz w:val="24"/>
          <w:szCs w:val="24"/>
          <w:lang w:val="ro-RO"/>
        </w:rPr>
        <w:t xml:space="preserve"> în conformitate cu legislaţia naţională a celor două State Contractante, va intra în vigoare în prima zi a celei de-a doua luni care urmează data recepţionării ultimei notificări scrise prin care Statele Contractante îşi notifică reciproc, prin canale diplomatice, despre îndeplinirea procedurilor legale interne, necesare pentru intrarea sa în vigoare.</w:t>
      </w:r>
    </w:p>
    <w:p w:rsidR="00B26968" w:rsidRDefault="00B26968" w:rsidP="00B26968">
      <w:pPr>
        <w:tabs>
          <w:tab w:val="left" w:pos="1866"/>
        </w:tabs>
        <w:spacing w:line="276" w:lineRule="auto"/>
        <w:jc w:val="center"/>
        <w:rPr>
          <w:b/>
          <w:sz w:val="24"/>
          <w:szCs w:val="24"/>
          <w:lang w:val="ro-RO"/>
        </w:rPr>
      </w:pPr>
    </w:p>
    <w:p w:rsidR="00B26968" w:rsidRPr="006A4111" w:rsidRDefault="00B26968" w:rsidP="00B26968">
      <w:pPr>
        <w:tabs>
          <w:tab w:val="left" w:pos="1866"/>
        </w:tabs>
        <w:spacing w:line="276" w:lineRule="auto"/>
        <w:jc w:val="center"/>
        <w:rPr>
          <w:b/>
          <w:sz w:val="24"/>
          <w:szCs w:val="24"/>
          <w:lang w:val="ro-RO"/>
        </w:rPr>
      </w:pPr>
      <w:r w:rsidRPr="006A4111">
        <w:rPr>
          <w:b/>
          <w:sz w:val="24"/>
          <w:szCs w:val="24"/>
          <w:lang w:val="ro-RO"/>
        </w:rPr>
        <w:t>Articolul 29</w:t>
      </w:r>
    </w:p>
    <w:p w:rsidR="00B26968" w:rsidRPr="006A4111" w:rsidRDefault="00B26968" w:rsidP="00B26968">
      <w:pPr>
        <w:tabs>
          <w:tab w:val="left" w:pos="1866"/>
        </w:tabs>
        <w:spacing w:line="276" w:lineRule="auto"/>
        <w:jc w:val="center"/>
        <w:rPr>
          <w:b/>
          <w:sz w:val="24"/>
          <w:szCs w:val="24"/>
          <w:lang w:val="ro-RO"/>
        </w:rPr>
      </w:pPr>
      <w:r w:rsidRPr="006A4111">
        <w:rPr>
          <w:b/>
          <w:sz w:val="24"/>
          <w:szCs w:val="24"/>
          <w:lang w:val="ro-RO"/>
        </w:rPr>
        <w:t>Modificarea Acordului</w:t>
      </w:r>
    </w:p>
    <w:p w:rsidR="00B26968" w:rsidRDefault="00B26968" w:rsidP="00B26968">
      <w:pPr>
        <w:tabs>
          <w:tab w:val="left" w:pos="1866"/>
        </w:tabs>
        <w:spacing w:line="276" w:lineRule="auto"/>
        <w:jc w:val="both"/>
        <w:rPr>
          <w:sz w:val="24"/>
          <w:szCs w:val="24"/>
          <w:lang w:val="ro-RO"/>
        </w:rPr>
      </w:pPr>
    </w:p>
    <w:p w:rsidR="00B26968" w:rsidRDefault="00B26968" w:rsidP="00B26968">
      <w:pPr>
        <w:tabs>
          <w:tab w:val="left" w:pos="1866"/>
        </w:tabs>
        <w:spacing w:line="276" w:lineRule="auto"/>
        <w:jc w:val="both"/>
        <w:rPr>
          <w:sz w:val="24"/>
          <w:szCs w:val="24"/>
          <w:lang w:val="ro-RO"/>
        </w:rPr>
      </w:pPr>
      <w:r>
        <w:rPr>
          <w:sz w:val="24"/>
          <w:szCs w:val="24"/>
          <w:lang w:val="ro-RO"/>
        </w:rPr>
        <w:t xml:space="preserve">Prezentul Acord poate fi modificat în orice timp, la convenirea reciprocă în scris a celor două State Contractante. Modificările vor intra în vigoare în conformitate cu procedurile stabilite în articolul 28 al prezentului Acord. </w:t>
      </w:r>
    </w:p>
    <w:p w:rsidR="00B26968" w:rsidRDefault="00B26968" w:rsidP="00B26968">
      <w:pPr>
        <w:tabs>
          <w:tab w:val="left" w:pos="1866"/>
        </w:tabs>
        <w:spacing w:line="276" w:lineRule="auto"/>
        <w:jc w:val="both"/>
        <w:rPr>
          <w:sz w:val="24"/>
          <w:szCs w:val="24"/>
          <w:lang w:val="ro-RO"/>
        </w:rPr>
      </w:pPr>
    </w:p>
    <w:p w:rsidR="00B26968" w:rsidRPr="00BA30B2" w:rsidRDefault="00B26968" w:rsidP="00B26968">
      <w:pPr>
        <w:tabs>
          <w:tab w:val="left" w:pos="1866"/>
        </w:tabs>
        <w:spacing w:line="276" w:lineRule="auto"/>
        <w:jc w:val="center"/>
        <w:rPr>
          <w:b/>
          <w:sz w:val="24"/>
          <w:szCs w:val="24"/>
          <w:lang w:val="ro-RO"/>
        </w:rPr>
      </w:pPr>
      <w:r w:rsidRPr="00BA30B2">
        <w:rPr>
          <w:b/>
          <w:sz w:val="24"/>
          <w:szCs w:val="24"/>
          <w:lang w:val="ro-RO"/>
        </w:rPr>
        <w:t>Articolul 30</w:t>
      </w:r>
    </w:p>
    <w:p w:rsidR="00B26968" w:rsidRPr="00BA30B2" w:rsidRDefault="00B26968" w:rsidP="00B26968">
      <w:pPr>
        <w:tabs>
          <w:tab w:val="left" w:pos="1866"/>
        </w:tabs>
        <w:spacing w:line="276" w:lineRule="auto"/>
        <w:jc w:val="center"/>
        <w:rPr>
          <w:b/>
          <w:sz w:val="24"/>
          <w:szCs w:val="24"/>
          <w:lang w:val="ro-RO"/>
        </w:rPr>
      </w:pPr>
      <w:r w:rsidRPr="00BA30B2">
        <w:rPr>
          <w:b/>
          <w:sz w:val="24"/>
          <w:szCs w:val="24"/>
          <w:lang w:val="ro-RO"/>
        </w:rPr>
        <w:t>Durata Acordului</w:t>
      </w:r>
    </w:p>
    <w:p w:rsidR="00B26968" w:rsidRDefault="00B26968" w:rsidP="00B26968">
      <w:pPr>
        <w:tabs>
          <w:tab w:val="left" w:pos="1866"/>
        </w:tabs>
        <w:spacing w:line="276" w:lineRule="auto"/>
        <w:jc w:val="both"/>
        <w:rPr>
          <w:sz w:val="24"/>
          <w:szCs w:val="24"/>
          <w:lang w:val="ro-RO"/>
        </w:rPr>
      </w:pPr>
    </w:p>
    <w:p w:rsidR="00B26968" w:rsidRPr="00C26F7D" w:rsidRDefault="00B26968" w:rsidP="00B26968">
      <w:pPr>
        <w:numPr>
          <w:ilvl w:val="0"/>
          <w:numId w:val="28"/>
        </w:numPr>
        <w:spacing w:line="276" w:lineRule="auto"/>
        <w:ind w:left="567" w:hanging="567"/>
        <w:jc w:val="both"/>
        <w:rPr>
          <w:sz w:val="24"/>
          <w:szCs w:val="24"/>
          <w:lang w:val="ro-RO"/>
        </w:rPr>
      </w:pPr>
      <w:r w:rsidRPr="00C26F7D">
        <w:rPr>
          <w:sz w:val="24"/>
          <w:szCs w:val="24"/>
          <w:lang w:val="ro-RO"/>
        </w:rPr>
        <w:t>Prezentul Acord se încheie pentru o perioadă nedeterminată.</w:t>
      </w:r>
    </w:p>
    <w:p w:rsidR="00B26968" w:rsidRPr="00C26F7D" w:rsidRDefault="00B26968" w:rsidP="00B26968">
      <w:pPr>
        <w:spacing w:line="276" w:lineRule="auto"/>
        <w:ind w:left="567" w:hanging="567"/>
        <w:jc w:val="both"/>
        <w:rPr>
          <w:sz w:val="24"/>
          <w:szCs w:val="24"/>
          <w:lang w:val="ro-RO"/>
        </w:rPr>
      </w:pPr>
    </w:p>
    <w:p w:rsidR="00B26968" w:rsidRPr="00C26F7D" w:rsidRDefault="00B26968" w:rsidP="00B26968">
      <w:pPr>
        <w:numPr>
          <w:ilvl w:val="0"/>
          <w:numId w:val="28"/>
        </w:numPr>
        <w:spacing w:line="276" w:lineRule="auto"/>
        <w:ind w:left="567" w:hanging="567"/>
        <w:jc w:val="both"/>
        <w:rPr>
          <w:sz w:val="24"/>
          <w:szCs w:val="24"/>
          <w:lang w:val="ro-RO"/>
        </w:rPr>
      </w:pPr>
      <w:r w:rsidRPr="00C26F7D">
        <w:rPr>
          <w:sz w:val="24"/>
          <w:szCs w:val="24"/>
          <w:lang w:val="ro-RO"/>
        </w:rPr>
        <w:t>Fiecare Stat Contractant poate să-l denun</w:t>
      </w:r>
      <w:r>
        <w:rPr>
          <w:sz w:val="24"/>
          <w:szCs w:val="24"/>
          <w:lang w:val="ro-RO"/>
        </w:rPr>
        <w:t>ţ</w:t>
      </w:r>
      <w:r w:rsidRPr="00C26F7D">
        <w:rPr>
          <w:sz w:val="24"/>
          <w:szCs w:val="24"/>
          <w:lang w:val="ro-RO"/>
        </w:rPr>
        <w:t>e, expediind, prin canale diplomatice, o notificare scrisă celuilalt Stat Contractant cu cel pu</w:t>
      </w:r>
      <w:r>
        <w:rPr>
          <w:sz w:val="24"/>
          <w:szCs w:val="24"/>
          <w:lang w:val="ro-RO"/>
        </w:rPr>
        <w:t>ţ</w:t>
      </w:r>
      <w:r w:rsidRPr="00C26F7D">
        <w:rPr>
          <w:sz w:val="24"/>
          <w:szCs w:val="24"/>
          <w:lang w:val="ro-RO"/>
        </w:rPr>
        <w:t xml:space="preserve">in </w:t>
      </w:r>
      <w:r>
        <w:rPr>
          <w:sz w:val="24"/>
          <w:szCs w:val="24"/>
          <w:lang w:val="ro-RO"/>
        </w:rPr>
        <w:t>ş</w:t>
      </w:r>
      <w:r w:rsidRPr="00C26F7D">
        <w:rPr>
          <w:sz w:val="24"/>
          <w:szCs w:val="24"/>
          <w:lang w:val="ro-RO"/>
        </w:rPr>
        <w:t>ase luni înainte de sfâr</w:t>
      </w:r>
      <w:r>
        <w:rPr>
          <w:sz w:val="24"/>
          <w:szCs w:val="24"/>
          <w:lang w:val="ro-RO"/>
        </w:rPr>
        <w:t>ş</w:t>
      </w:r>
      <w:r w:rsidRPr="00C26F7D">
        <w:rPr>
          <w:sz w:val="24"/>
          <w:szCs w:val="24"/>
          <w:lang w:val="ro-RO"/>
        </w:rPr>
        <w:t>itul anului calendaristic în curs.</w:t>
      </w:r>
    </w:p>
    <w:p w:rsidR="00B26968" w:rsidRDefault="00B26968" w:rsidP="00B26968">
      <w:pPr>
        <w:tabs>
          <w:tab w:val="left" w:pos="1866"/>
        </w:tabs>
        <w:spacing w:line="276" w:lineRule="auto"/>
        <w:jc w:val="both"/>
        <w:rPr>
          <w:sz w:val="24"/>
          <w:szCs w:val="24"/>
          <w:lang w:val="ro-RO"/>
        </w:rPr>
      </w:pPr>
    </w:p>
    <w:p w:rsidR="00B26968" w:rsidRDefault="00B26968" w:rsidP="00B26968">
      <w:pPr>
        <w:tabs>
          <w:tab w:val="left" w:pos="1866"/>
        </w:tabs>
        <w:spacing w:line="276" w:lineRule="auto"/>
        <w:jc w:val="both"/>
        <w:rPr>
          <w:sz w:val="24"/>
          <w:szCs w:val="24"/>
          <w:lang w:val="ro-RO"/>
        </w:rPr>
      </w:pPr>
    </w:p>
    <w:p w:rsidR="00B26968" w:rsidRPr="009F4F97" w:rsidRDefault="00B26968" w:rsidP="00B26968">
      <w:pPr>
        <w:tabs>
          <w:tab w:val="left" w:pos="1866"/>
        </w:tabs>
        <w:spacing w:line="276" w:lineRule="auto"/>
        <w:jc w:val="both"/>
        <w:rPr>
          <w:sz w:val="24"/>
          <w:szCs w:val="24"/>
          <w:lang w:val="ro-RO"/>
        </w:rPr>
      </w:pPr>
    </w:p>
    <w:p w:rsidR="00B26968" w:rsidRPr="00CD6E58" w:rsidRDefault="00B26968" w:rsidP="00B26968">
      <w:pPr>
        <w:tabs>
          <w:tab w:val="left" w:pos="1866"/>
        </w:tabs>
        <w:spacing w:line="276" w:lineRule="auto"/>
        <w:jc w:val="center"/>
        <w:rPr>
          <w:b/>
          <w:sz w:val="24"/>
          <w:szCs w:val="24"/>
          <w:lang w:val="ro-RO"/>
        </w:rPr>
      </w:pPr>
      <w:r w:rsidRPr="00CD6E58">
        <w:rPr>
          <w:b/>
          <w:sz w:val="24"/>
          <w:szCs w:val="24"/>
          <w:lang w:val="ro-RO"/>
        </w:rPr>
        <w:lastRenderedPageBreak/>
        <w:t>Articolul 31</w:t>
      </w:r>
    </w:p>
    <w:p w:rsidR="00B26968" w:rsidRPr="00CD6E58" w:rsidRDefault="00B26968" w:rsidP="00B26968">
      <w:pPr>
        <w:tabs>
          <w:tab w:val="left" w:pos="1866"/>
        </w:tabs>
        <w:spacing w:line="276" w:lineRule="auto"/>
        <w:jc w:val="center"/>
        <w:rPr>
          <w:b/>
          <w:sz w:val="24"/>
          <w:szCs w:val="24"/>
          <w:lang w:val="ro-RO"/>
        </w:rPr>
      </w:pPr>
      <w:r w:rsidRPr="00CD6E58">
        <w:rPr>
          <w:b/>
          <w:sz w:val="24"/>
          <w:szCs w:val="24"/>
          <w:lang w:val="ro-RO"/>
        </w:rPr>
        <w:t>Men</w:t>
      </w:r>
      <w:r>
        <w:rPr>
          <w:b/>
          <w:sz w:val="24"/>
          <w:szCs w:val="24"/>
          <w:lang w:val="ro-RO"/>
        </w:rPr>
        <w:t>ţ</w:t>
      </w:r>
      <w:r w:rsidRPr="00CD6E58">
        <w:rPr>
          <w:b/>
          <w:sz w:val="24"/>
          <w:szCs w:val="24"/>
          <w:lang w:val="ro-RO"/>
        </w:rPr>
        <w:t>inerea drepturilor dobândite</w:t>
      </w:r>
    </w:p>
    <w:p w:rsidR="00B26968" w:rsidRDefault="00B26968" w:rsidP="00B26968">
      <w:pPr>
        <w:tabs>
          <w:tab w:val="left" w:pos="1866"/>
        </w:tabs>
        <w:spacing w:line="276" w:lineRule="auto"/>
        <w:jc w:val="both"/>
        <w:rPr>
          <w:sz w:val="24"/>
          <w:szCs w:val="24"/>
          <w:lang w:val="ro-RO"/>
        </w:rPr>
      </w:pPr>
    </w:p>
    <w:p w:rsidR="00B26968" w:rsidRPr="00C26F7D" w:rsidRDefault="00B26968" w:rsidP="00B26968">
      <w:pPr>
        <w:numPr>
          <w:ilvl w:val="0"/>
          <w:numId w:val="29"/>
        </w:numPr>
        <w:spacing w:line="276" w:lineRule="auto"/>
        <w:ind w:left="567" w:hanging="567"/>
        <w:jc w:val="both"/>
        <w:rPr>
          <w:sz w:val="24"/>
          <w:szCs w:val="24"/>
          <w:lang w:val="ro-RO"/>
        </w:rPr>
      </w:pPr>
      <w:r w:rsidRPr="00C26F7D">
        <w:rPr>
          <w:sz w:val="24"/>
          <w:szCs w:val="24"/>
          <w:lang w:val="ro-RO"/>
        </w:rPr>
        <w:t>În cazul denun</w:t>
      </w:r>
      <w:r>
        <w:rPr>
          <w:sz w:val="24"/>
          <w:szCs w:val="24"/>
          <w:lang w:val="ro-RO"/>
        </w:rPr>
        <w:t>ţ</w:t>
      </w:r>
      <w:r w:rsidRPr="00C26F7D">
        <w:rPr>
          <w:sz w:val="24"/>
          <w:szCs w:val="24"/>
          <w:lang w:val="ro-RO"/>
        </w:rPr>
        <w:t>ării prezentului Acord, toate drepturile dobândite în conformitate cu prezentul Acord vor fi men</w:t>
      </w:r>
      <w:r>
        <w:rPr>
          <w:sz w:val="24"/>
          <w:szCs w:val="24"/>
          <w:lang w:val="ro-RO"/>
        </w:rPr>
        <w:t>ţ</w:t>
      </w:r>
      <w:r w:rsidRPr="00C26F7D">
        <w:rPr>
          <w:sz w:val="24"/>
          <w:szCs w:val="24"/>
          <w:lang w:val="ro-RO"/>
        </w:rPr>
        <w:t xml:space="preserve">inute. </w:t>
      </w:r>
    </w:p>
    <w:p w:rsidR="00B26968" w:rsidRPr="00C26F7D" w:rsidRDefault="00B26968" w:rsidP="00B26968">
      <w:pPr>
        <w:spacing w:line="276" w:lineRule="auto"/>
        <w:ind w:left="567" w:hanging="567"/>
        <w:jc w:val="both"/>
        <w:rPr>
          <w:sz w:val="24"/>
          <w:szCs w:val="24"/>
          <w:lang w:val="ro-RO"/>
        </w:rPr>
      </w:pPr>
    </w:p>
    <w:p w:rsidR="00B26968" w:rsidRPr="00C26F7D" w:rsidRDefault="00B26968" w:rsidP="00B26968">
      <w:pPr>
        <w:numPr>
          <w:ilvl w:val="0"/>
          <w:numId w:val="29"/>
        </w:numPr>
        <w:spacing w:line="276" w:lineRule="auto"/>
        <w:ind w:left="567" w:hanging="567"/>
        <w:jc w:val="both"/>
        <w:rPr>
          <w:sz w:val="24"/>
          <w:szCs w:val="24"/>
          <w:lang w:val="ro-RO"/>
        </w:rPr>
      </w:pPr>
      <w:r w:rsidRPr="00C26F7D">
        <w:rPr>
          <w:sz w:val="24"/>
          <w:szCs w:val="24"/>
          <w:lang w:val="ro-RO"/>
        </w:rPr>
        <w:t>În cazul denun</w:t>
      </w:r>
      <w:r>
        <w:rPr>
          <w:sz w:val="24"/>
          <w:szCs w:val="24"/>
          <w:lang w:val="ro-RO"/>
        </w:rPr>
        <w:t>ţ</w:t>
      </w:r>
      <w:r w:rsidRPr="00C26F7D">
        <w:rPr>
          <w:sz w:val="24"/>
          <w:szCs w:val="24"/>
          <w:lang w:val="ro-RO"/>
        </w:rPr>
        <w:t>ării prezentului Acord, procesarea tuturor cererilor legată de drepturile la presta</w:t>
      </w:r>
      <w:r>
        <w:rPr>
          <w:sz w:val="24"/>
          <w:szCs w:val="24"/>
          <w:lang w:val="ro-RO"/>
        </w:rPr>
        <w:t>ţ</w:t>
      </w:r>
      <w:r w:rsidRPr="00C26F7D">
        <w:rPr>
          <w:sz w:val="24"/>
          <w:szCs w:val="24"/>
          <w:lang w:val="ro-RO"/>
        </w:rPr>
        <w:t>ii care nu au fost încă stabilite va fi finalizată în conformitate cu dispozi</w:t>
      </w:r>
      <w:r>
        <w:rPr>
          <w:sz w:val="24"/>
          <w:szCs w:val="24"/>
          <w:lang w:val="ro-RO"/>
        </w:rPr>
        <w:t>ţ</w:t>
      </w:r>
      <w:r w:rsidRPr="00C26F7D">
        <w:rPr>
          <w:sz w:val="24"/>
          <w:szCs w:val="24"/>
          <w:lang w:val="ro-RO"/>
        </w:rPr>
        <w:t xml:space="preserve">iile prezentului Acord. </w:t>
      </w:r>
    </w:p>
    <w:p w:rsidR="00B26968" w:rsidRDefault="00B26968" w:rsidP="00B26968">
      <w:pPr>
        <w:tabs>
          <w:tab w:val="left" w:pos="1866"/>
        </w:tabs>
        <w:spacing w:line="276" w:lineRule="auto"/>
        <w:jc w:val="both"/>
        <w:rPr>
          <w:sz w:val="24"/>
          <w:szCs w:val="24"/>
          <w:lang w:val="ro-RO"/>
        </w:rPr>
      </w:pPr>
    </w:p>
    <w:p w:rsidR="00B26968" w:rsidRDefault="00B26968" w:rsidP="00B26968">
      <w:pPr>
        <w:tabs>
          <w:tab w:val="left" w:pos="1866"/>
        </w:tabs>
        <w:spacing w:line="276" w:lineRule="auto"/>
        <w:jc w:val="both"/>
        <w:rPr>
          <w:sz w:val="24"/>
          <w:szCs w:val="24"/>
          <w:lang w:val="ro-RO"/>
        </w:rPr>
      </w:pPr>
    </w:p>
    <w:p w:rsidR="00B26968" w:rsidRDefault="00B26968" w:rsidP="00B26968">
      <w:pPr>
        <w:tabs>
          <w:tab w:val="left" w:pos="1866"/>
        </w:tabs>
        <w:spacing w:line="276" w:lineRule="auto"/>
        <w:jc w:val="both"/>
        <w:rPr>
          <w:sz w:val="24"/>
          <w:szCs w:val="24"/>
          <w:lang w:val="ro-RO"/>
        </w:rPr>
      </w:pPr>
      <w:r>
        <w:rPr>
          <w:sz w:val="24"/>
          <w:szCs w:val="24"/>
          <w:lang w:val="ro-RO"/>
        </w:rPr>
        <w:t>DREPT CONFIRMARE, subsemnaţii, având deplinele puteri, au semnat prezentul Acord.</w:t>
      </w:r>
    </w:p>
    <w:p w:rsidR="00B26968" w:rsidRDefault="00B26968" w:rsidP="00B26968">
      <w:pPr>
        <w:tabs>
          <w:tab w:val="left" w:pos="1866"/>
        </w:tabs>
        <w:spacing w:line="276" w:lineRule="auto"/>
        <w:jc w:val="both"/>
        <w:rPr>
          <w:sz w:val="24"/>
          <w:szCs w:val="24"/>
          <w:lang w:val="ro-RO"/>
        </w:rPr>
      </w:pPr>
    </w:p>
    <w:p w:rsidR="00B26968" w:rsidRDefault="00B26968" w:rsidP="00B26968">
      <w:pPr>
        <w:tabs>
          <w:tab w:val="left" w:pos="1866"/>
        </w:tabs>
        <w:spacing w:line="276" w:lineRule="auto"/>
        <w:jc w:val="both"/>
        <w:rPr>
          <w:sz w:val="24"/>
          <w:szCs w:val="24"/>
          <w:lang w:val="ro-RO"/>
        </w:rPr>
      </w:pPr>
      <w:r>
        <w:rPr>
          <w:sz w:val="24"/>
          <w:szCs w:val="24"/>
          <w:lang w:val="ro-RO"/>
        </w:rPr>
        <w:t>Întocmit la Chişinău la 5 mai 2017, în două exemplare originale în limbile română, turcă</w:t>
      </w:r>
      <w:r w:rsidRPr="001A2DEB">
        <w:rPr>
          <w:sz w:val="24"/>
          <w:szCs w:val="24"/>
          <w:lang w:val="ro-RO"/>
        </w:rPr>
        <w:t xml:space="preserve"> </w:t>
      </w:r>
      <w:r>
        <w:rPr>
          <w:sz w:val="24"/>
          <w:szCs w:val="24"/>
          <w:lang w:val="ro-RO"/>
        </w:rPr>
        <w:t>şi engleză, toate textele fiind egal autentice. În caz de divergenţe de interpretare, textul în limba engleză va prevala.</w:t>
      </w:r>
    </w:p>
    <w:p w:rsidR="00B26968" w:rsidRDefault="00B26968" w:rsidP="00B26968">
      <w:pPr>
        <w:tabs>
          <w:tab w:val="left" w:pos="1866"/>
        </w:tabs>
        <w:spacing w:line="276" w:lineRule="auto"/>
        <w:jc w:val="both"/>
        <w:rPr>
          <w:sz w:val="24"/>
          <w:szCs w:val="24"/>
          <w:lang w:val="ro-RO"/>
        </w:rPr>
      </w:pPr>
    </w:p>
    <w:p w:rsidR="00B26968" w:rsidRDefault="00B26968" w:rsidP="00B26968">
      <w:pPr>
        <w:tabs>
          <w:tab w:val="left" w:pos="1866"/>
        </w:tabs>
        <w:spacing w:line="276" w:lineRule="auto"/>
        <w:jc w:val="both"/>
        <w:rPr>
          <w:sz w:val="24"/>
          <w:szCs w:val="24"/>
          <w:lang w:val="ro-RO"/>
        </w:rPr>
      </w:pPr>
    </w:p>
    <w:tbl>
      <w:tblPr>
        <w:tblW w:w="0" w:type="auto"/>
        <w:tblLook w:val="04A0"/>
      </w:tblPr>
      <w:tblGrid>
        <w:gridCol w:w="4297"/>
        <w:gridCol w:w="430"/>
        <w:gridCol w:w="4780"/>
      </w:tblGrid>
      <w:tr w:rsidR="00B26968" w:rsidRPr="00B97E7E" w:rsidTr="00ED484B">
        <w:tc>
          <w:tcPr>
            <w:tcW w:w="4952" w:type="dxa"/>
            <w:gridSpan w:val="2"/>
          </w:tcPr>
          <w:p w:rsidR="00B26968" w:rsidRPr="00B97E7E" w:rsidRDefault="00B26968" w:rsidP="00ED484B">
            <w:pPr>
              <w:tabs>
                <w:tab w:val="left" w:pos="1866"/>
              </w:tabs>
              <w:spacing w:line="276" w:lineRule="auto"/>
              <w:jc w:val="center"/>
              <w:rPr>
                <w:b/>
                <w:sz w:val="24"/>
                <w:szCs w:val="24"/>
                <w:lang w:val="ro-RO"/>
              </w:rPr>
            </w:pPr>
            <w:r w:rsidRPr="00B97E7E">
              <w:rPr>
                <w:b/>
                <w:sz w:val="24"/>
                <w:szCs w:val="24"/>
                <w:lang w:val="ro-RO"/>
              </w:rPr>
              <w:t xml:space="preserve">PENTRU </w:t>
            </w:r>
          </w:p>
          <w:p w:rsidR="00B26968" w:rsidRDefault="00B26968" w:rsidP="00ED484B">
            <w:pPr>
              <w:tabs>
                <w:tab w:val="left" w:pos="1866"/>
              </w:tabs>
              <w:spacing w:line="276" w:lineRule="auto"/>
              <w:jc w:val="center"/>
              <w:rPr>
                <w:b/>
                <w:sz w:val="24"/>
                <w:szCs w:val="24"/>
                <w:lang w:val="ro-RO"/>
              </w:rPr>
            </w:pPr>
            <w:r w:rsidRPr="00B97E7E">
              <w:rPr>
                <w:b/>
                <w:sz w:val="24"/>
                <w:szCs w:val="24"/>
                <w:lang w:val="ro-RO"/>
              </w:rPr>
              <w:t xml:space="preserve">REPUBLICA MOLDOVA </w:t>
            </w:r>
          </w:p>
          <w:p w:rsidR="00B26968" w:rsidRDefault="00B26968" w:rsidP="00ED484B">
            <w:pPr>
              <w:tabs>
                <w:tab w:val="left" w:pos="1866"/>
              </w:tabs>
              <w:spacing w:line="276" w:lineRule="auto"/>
              <w:jc w:val="center"/>
              <w:rPr>
                <w:b/>
                <w:sz w:val="24"/>
                <w:szCs w:val="24"/>
                <w:lang w:val="ro-RO"/>
              </w:rPr>
            </w:pPr>
          </w:p>
          <w:p w:rsidR="00B26968" w:rsidRDefault="00B26968" w:rsidP="00ED484B">
            <w:pPr>
              <w:tabs>
                <w:tab w:val="left" w:pos="1866"/>
              </w:tabs>
              <w:spacing w:line="276" w:lineRule="auto"/>
              <w:jc w:val="center"/>
              <w:rPr>
                <w:b/>
                <w:sz w:val="24"/>
                <w:szCs w:val="24"/>
                <w:lang w:val="ro-RO"/>
              </w:rPr>
            </w:pPr>
          </w:p>
          <w:p w:rsidR="00B26968" w:rsidRPr="002E128E" w:rsidRDefault="00B26968" w:rsidP="00ED484B">
            <w:pPr>
              <w:tabs>
                <w:tab w:val="left" w:pos="1866"/>
              </w:tabs>
              <w:spacing w:line="276" w:lineRule="auto"/>
              <w:jc w:val="center"/>
              <w:rPr>
                <w:b/>
                <w:sz w:val="24"/>
                <w:szCs w:val="24"/>
                <w:lang w:val="ro-RO"/>
              </w:rPr>
            </w:pPr>
          </w:p>
        </w:tc>
        <w:tc>
          <w:tcPr>
            <w:tcW w:w="4952" w:type="dxa"/>
          </w:tcPr>
          <w:p w:rsidR="00B26968" w:rsidRPr="00B97E7E" w:rsidRDefault="00B26968" w:rsidP="00ED484B">
            <w:pPr>
              <w:tabs>
                <w:tab w:val="left" w:pos="1866"/>
              </w:tabs>
              <w:spacing w:line="276" w:lineRule="auto"/>
              <w:jc w:val="center"/>
              <w:rPr>
                <w:b/>
                <w:sz w:val="24"/>
                <w:szCs w:val="24"/>
                <w:lang w:val="ro-RO"/>
              </w:rPr>
            </w:pPr>
            <w:r w:rsidRPr="00B97E7E">
              <w:rPr>
                <w:b/>
                <w:sz w:val="24"/>
                <w:szCs w:val="24"/>
                <w:lang w:val="ro-RO"/>
              </w:rPr>
              <w:t xml:space="preserve">PENTRU </w:t>
            </w:r>
          </w:p>
          <w:p w:rsidR="00B26968" w:rsidRDefault="00B26968" w:rsidP="00ED484B">
            <w:pPr>
              <w:tabs>
                <w:tab w:val="left" w:pos="1866"/>
              </w:tabs>
              <w:spacing w:line="276" w:lineRule="auto"/>
              <w:jc w:val="center"/>
              <w:rPr>
                <w:b/>
                <w:sz w:val="24"/>
                <w:szCs w:val="24"/>
                <w:lang w:val="ro-RO"/>
              </w:rPr>
            </w:pPr>
            <w:r w:rsidRPr="00B97E7E">
              <w:rPr>
                <w:b/>
                <w:sz w:val="24"/>
                <w:szCs w:val="24"/>
                <w:lang w:val="ro-RO"/>
              </w:rPr>
              <w:t>REPUBLICA TURCIA</w:t>
            </w:r>
          </w:p>
          <w:p w:rsidR="00B26968" w:rsidRDefault="00B26968" w:rsidP="00ED484B">
            <w:pPr>
              <w:tabs>
                <w:tab w:val="left" w:pos="1866"/>
              </w:tabs>
              <w:spacing w:line="276" w:lineRule="auto"/>
              <w:jc w:val="center"/>
              <w:rPr>
                <w:b/>
                <w:sz w:val="24"/>
                <w:szCs w:val="24"/>
                <w:lang w:val="ro-RO"/>
              </w:rPr>
            </w:pPr>
          </w:p>
          <w:p w:rsidR="00B26968" w:rsidRDefault="00B26968" w:rsidP="00ED484B">
            <w:pPr>
              <w:tabs>
                <w:tab w:val="left" w:pos="1866"/>
              </w:tabs>
              <w:spacing w:line="276" w:lineRule="auto"/>
              <w:jc w:val="center"/>
              <w:rPr>
                <w:b/>
                <w:sz w:val="24"/>
                <w:szCs w:val="24"/>
                <w:lang w:val="ro-RO"/>
              </w:rPr>
            </w:pPr>
          </w:p>
          <w:p w:rsidR="00B26968" w:rsidRPr="00B97E7E" w:rsidRDefault="00B26968" w:rsidP="00ED484B">
            <w:pPr>
              <w:tabs>
                <w:tab w:val="left" w:pos="1866"/>
              </w:tabs>
              <w:spacing w:line="276" w:lineRule="auto"/>
              <w:jc w:val="center"/>
              <w:rPr>
                <w:sz w:val="24"/>
                <w:szCs w:val="24"/>
                <w:lang w:val="ro-RO"/>
              </w:rPr>
            </w:pPr>
          </w:p>
        </w:tc>
      </w:tr>
      <w:tr w:rsidR="00B26968" w:rsidRPr="00A84334" w:rsidTr="00ED484B">
        <w:tblPrEx>
          <w:jc w:val="center"/>
        </w:tblPrEx>
        <w:trPr>
          <w:jc w:val="center"/>
        </w:trPr>
        <w:tc>
          <w:tcPr>
            <w:tcW w:w="4498" w:type="dxa"/>
          </w:tcPr>
          <w:p w:rsidR="00B26968" w:rsidRPr="00A84334" w:rsidRDefault="00B26968" w:rsidP="00ED484B">
            <w:pPr>
              <w:tabs>
                <w:tab w:val="left" w:pos="1866"/>
              </w:tabs>
              <w:spacing w:line="276" w:lineRule="auto"/>
              <w:jc w:val="center"/>
              <w:rPr>
                <w:b/>
                <w:sz w:val="24"/>
                <w:szCs w:val="24"/>
                <w:lang w:val="ro-RO"/>
              </w:rPr>
            </w:pPr>
            <w:bookmarkStart w:id="0" w:name="_GoBack"/>
            <w:bookmarkEnd w:id="0"/>
            <w:r>
              <w:rPr>
                <w:b/>
                <w:sz w:val="24"/>
                <w:szCs w:val="24"/>
                <w:lang w:val="ro-RO"/>
              </w:rPr>
              <w:t>Andrei</w:t>
            </w:r>
            <w:r w:rsidRPr="00A84334">
              <w:rPr>
                <w:b/>
                <w:sz w:val="24"/>
                <w:szCs w:val="24"/>
                <w:lang w:val="ro-RO"/>
              </w:rPr>
              <w:t xml:space="preserve"> </w:t>
            </w:r>
            <w:r>
              <w:rPr>
                <w:b/>
                <w:sz w:val="24"/>
                <w:szCs w:val="24"/>
                <w:lang w:val="ro-RO"/>
              </w:rPr>
              <w:t>GALBUR</w:t>
            </w:r>
          </w:p>
          <w:p w:rsidR="00B26968" w:rsidRPr="00A84334" w:rsidRDefault="00B26968" w:rsidP="00ED484B">
            <w:pPr>
              <w:tabs>
                <w:tab w:val="left" w:pos="1866"/>
              </w:tabs>
              <w:spacing w:line="276" w:lineRule="auto"/>
              <w:jc w:val="center"/>
              <w:rPr>
                <w:b/>
                <w:sz w:val="24"/>
                <w:szCs w:val="24"/>
                <w:lang w:val="ro-RO"/>
              </w:rPr>
            </w:pPr>
            <w:r>
              <w:rPr>
                <w:b/>
                <w:sz w:val="24"/>
                <w:szCs w:val="24"/>
                <w:lang w:val="ro-RO"/>
              </w:rPr>
              <w:t>Ministrul Afacerilor Externe şi Integrării Europene</w:t>
            </w:r>
          </w:p>
          <w:p w:rsidR="00B26968" w:rsidRPr="00A84334" w:rsidRDefault="00B26968" w:rsidP="00ED484B">
            <w:pPr>
              <w:tabs>
                <w:tab w:val="left" w:pos="1866"/>
              </w:tabs>
              <w:spacing w:line="276" w:lineRule="auto"/>
              <w:rPr>
                <w:b/>
                <w:sz w:val="24"/>
                <w:szCs w:val="24"/>
                <w:lang w:val="ro-RO"/>
              </w:rPr>
            </w:pPr>
          </w:p>
        </w:tc>
        <w:tc>
          <w:tcPr>
            <w:tcW w:w="4499" w:type="dxa"/>
            <w:gridSpan w:val="2"/>
          </w:tcPr>
          <w:p w:rsidR="00B26968" w:rsidRPr="00C84B84" w:rsidRDefault="00B26968" w:rsidP="00ED484B">
            <w:pPr>
              <w:spacing w:line="276" w:lineRule="auto"/>
              <w:ind w:left="530"/>
              <w:jc w:val="center"/>
              <w:rPr>
                <w:b/>
                <w:sz w:val="24"/>
                <w:szCs w:val="24"/>
                <w:lang w:val="ro-RO"/>
              </w:rPr>
            </w:pPr>
            <w:r w:rsidRPr="00776DD8">
              <w:rPr>
                <w:b/>
                <w:sz w:val="24"/>
                <w:szCs w:val="24"/>
                <w:lang w:val="ro-RO"/>
              </w:rPr>
              <w:t>Dr.</w:t>
            </w:r>
            <w:r>
              <w:rPr>
                <w:b/>
                <w:i/>
                <w:sz w:val="24"/>
                <w:szCs w:val="24"/>
                <w:lang w:val="ro-RO"/>
              </w:rPr>
              <w:t xml:space="preserve"> </w:t>
            </w:r>
            <w:r w:rsidRPr="00C84B84">
              <w:rPr>
                <w:b/>
                <w:sz w:val="24"/>
                <w:szCs w:val="24"/>
                <w:lang w:val="ro-RO"/>
              </w:rPr>
              <w:t>Mehmet MÜEZZ</w:t>
            </w:r>
            <w:r w:rsidRPr="001E5734">
              <w:rPr>
                <w:b/>
                <w:sz w:val="24"/>
              </w:rPr>
              <w:t>İ</w:t>
            </w:r>
            <w:r w:rsidRPr="00C84B84">
              <w:rPr>
                <w:b/>
                <w:sz w:val="24"/>
                <w:szCs w:val="24"/>
                <w:lang w:val="ro-RO"/>
              </w:rPr>
              <w:t xml:space="preserve">NOĞLU </w:t>
            </w:r>
          </w:p>
          <w:p w:rsidR="00B26968" w:rsidRDefault="00B26968" w:rsidP="00ED484B">
            <w:pPr>
              <w:tabs>
                <w:tab w:val="left" w:pos="1866"/>
              </w:tabs>
              <w:spacing w:line="276" w:lineRule="auto"/>
              <w:ind w:left="525"/>
              <w:jc w:val="center"/>
              <w:rPr>
                <w:b/>
                <w:sz w:val="24"/>
                <w:szCs w:val="24"/>
                <w:lang w:val="ro-RO"/>
              </w:rPr>
            </w:pPr>
            <w:r w:rsidRPr="00C84B84">
              <w:rPr>
                <w:b/>
                <w:sz w:val="24"/>
                <w:szCs w:val="24"/>
                <w:lang w:val="ro-RO"/>
              </w:rPr>
              <w:t xml:space="preserve">Ministrul Muncii </w:t>
            </w:r>
          </w:p>
          <w:p w:rsidR="00B26968" w:rsidRPr="00A84334" w:rsidRDefault="00B26968" w:rsidP="00ED484B">
            <w:pPr>
              <w:tabs>
                <w:tab w:val="left" w:pos="1866"/>
              </w:tabs>
              <w:spacing w:line="276" w:lineRule="auto"/>
              <w:ind w:left="525"/>
              <w:jc w:val="center"/>
              <w:rPr>
                <w:b/>
                <w:sz w:val="24"/>
                <w:szCs w:val="24"/>
                <w:lang w:val="it-IT"/>
              </w:rPr>
            </w:pPr>
            <w:r>
              <w:rPr>
                <w:b/>
                <w:sz w:val="24"/>
                <w:szCs w:val="24"/>
                <w:lang w:val="ro-RO"/>
              </w:rPr>
              <w:t>ş</w:t>
            </w:r>
            <w:r w:rsidRPr="00C84B84">
              <w:rPr>
                <w:b/>
                <w:sz w:val="24"/>
                <w:szCs w:val="24"/>
                <w:lang w:val="ro-RO"/>
              </w:rPr>
              <w:t>i Securită</w:t>
            </w:r>
            <w:r>
              <w:rPr>
                <w:b/>
                <w:sz w:val="24"/>
                <w:szCs w:val="24"/>
                <w:lang w:val="ro-RO"/>
              </w:rPr>
              <w:t>ţ</w:t>
            </w:r>
            <w:r w:rsidRPr="00C84B84">
              <w:rPr>
                <w:b/>
                <w:sz w:val="24"/>
                <w:szCs w:val="24"/>
                <w:lang w:val="ro-RO"/>
              </w:rPr>
              <w:t>ii Sociale</w:t>
            </w:r>
          </w:p>
        </w:tc>
      </w:tr>
    </w:tbl>
    <w:p w:rsidR="00B26968" w:rsidRPr="003675E2" w:rsidRDefault="00B26968" w:rsidP="00B26968">
      <w:pPr>
        <w:tabs>
          <w:tab w:val="left" w:pos="1866"/>
        </w:tabs>
        <w:spacing w:line="276" w:lineRule="auto"/>
        <w:rPr>
          <w:sz w:val="24"/>
          <w:szCs w:val="24"/>
          <w:lang w:val="ro-RO"/>
        </w:rPr>
      </w:pPr>
    </w:p>
    <w:p w:rsidR="00523264" w:rsidRDefault="00C80887"/>
    <w:sectPr w:rsidR="00523264" w:rsidSect="00FB2923">
      <w:footerReference w:type="even" r:id="rId7"/>
      <w:pgSz w:w="12240" w:h="15840"/>
      <w:pgMar w:top="1418" w:right="1418" w:bottom="1418" w:left="1531" w:header="709" w:footer="709" w:gutter="0"/>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0887" w:rsidRDefault="00C80887" w:rsidP="00C37645">
      <w:r>
        <w:separator/>
      </w:r>
    </w:p>
  </w:endnote>
  <w:endnote w:type="continuationSeparator" w:id="0">
    <w:p w:rsidR="00C80887" w:rsidRDefault="00C80887" w:rsidP="00C376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rial Ro">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7FD" w:rsidRDefault="00C37645">
    <w:pPr>
      <w:pStyle w:val="Footer"/>
      <w:framePr w:wrap="around" w:vAnchor="text" w:hAnchor="margin" w:xAlign="right" w:y="1"/>
      <w:rPr>
        <w:rStyle w:val="PageNumber"/>
      </w:rPr>
    </w:pPr>
    <w:r>
      <w:rPr>
        <w:rStyle w:val="PageNumber"/>
      </w:rPr>
      <w:fldChar w:fldCharType="begin"/>
    </w:r>
    <w:r w:rsidR="00B26968">
      <w:rPr>
        <w:rStyle w:val="PageNumber"/>
      </w:rPr>
      <w:instrText xml:space="preserve">PAGE  </w:instrText>
    </w:r>
    <w:r>
      <w:rPr>
        <w:rStyle w:val="PageNumber"/>
      </w:rPr>
      <w:fldChar w:fldCharType="end"/>
    </w:r>
  </w:p>
  <w:p w:rsidR="00F407FD" w:rsidRDefault="00C8088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0887" w:rsidRDefault="00C80887" w:rsidP="00C37645">
      <w:r>
        <w:separator/>
      </w:r>
    </w:p>
  </w:footnote>
  <w:footnote w:type="continuationSeparator" w:id="0">
    <w:p w:rsidR="00C80887" w:rsidRDefault="00C80887" w:rsidP="00C376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F239A"/>
    <w:multiLevelType w:val="hybridMultilevel"/>
    <w:tmpl w:val="1550E61A"/>
    <w:lvl w:ilvl="0" w:tplc="0AF49338">
      <w:start w:val="1"/>
      <w:numFmt w:val="decimal"/>
      <w:lvlText w:val="(%1)"/>
      <w:lvlJc w:val="right"/>
      <w:pPr>
        <w:tabs>
          <w:tab w:val="num" w:pos="180"/>
        </w:tabs>
        <w:ind w:left="180" w:hanging="180"/>
      </w:pPr>
      <w:rPr>
        <w:rFonts w:cs="Times New Roman" w:hint="default"/>
      </w:rPr>
    </w:lvl>
    <w:lvl w:ilvl="1" w:tplc="04090019" w:tentative="1">
      <w:start w:val="1"/>
      <w:numFmt w:val="lowerLetter"/>
      <w:lvlText w:val="%2."/>
      <w:lvlJc w:val="left"/>
      <w:pPr>
        <w:tabs>
          <w:tab w:val="num" w:pos="-240"/>
        </w:tabs>
        <w:ind w:left="-240" w:hanging="360"/>
      </w:pPr>
      <w:rPr>
        <w:rFonts w:cs="Times New Roman"/>
      </w:rPr>
    </w:lvl>
    <w:lvl w:ilvl="2" w:tplc="0409001B" w:tentative="1">
      <w:start w:val="1"/>
      <w:numFmt w:val="lowerRoman"/>
      <w:lvlText w:val="%3."/>
      <w:lvlJc w:val="right"/>
      <w:pPr>
        <w:tabs>
          <w:tab w:val="num" w:pos="480"/>
        </w:tabs>
        <w:ind w:left="480" w:hanging="180"/>
      </w:pPr>
      <w:rPr>
        <w:rFonts w:cs="Times New Roman"/>
      </w:rPr>
    </w:lvl>
    <w:lvl w:ilvl="3" w:tplc="0409000F" w:tentative="1">
      <w:start w:val="1"/>
      <w:numFmt w:val="decimal"/>
      <w:lvlText w:val="%4."/>
      <w:lvlJc w:val="left"/>
      <w:pPr>
        <w:tabs>
          <w:tab w:val="num" w:pos="1200"/>
        </w:tabs>
        <w:ind w:left="1200" w:hanging="360"/>
      </w:pPr>
      <w:rPr>
        <w:rFonts w:cs="Times New Roman"/>
      </w:rPr>
    </w:lvl>
    <w:lvl w:ilvl="4" w:tplc="04090019" w:tentative="1">
      <w:start w:val="1"/>
      <w:numFmt w:val="lowerLetter"/>
      <w:lvlText w:val="%5."/>
      <w:lvlJc w:val="left"/>
      <w:pPr>
        <w:tabs>
          <w:tab w:val="num" w:pos="1920"/>
        </w:tabs>
        <w:ind w:left="1920" w:hanging="360"/>
      </w:pPr>
      <w:rPr>
        <w:rFonts w:cs="Times New Roman"/>
      </w:rPr>
    </w:lvl>
    <w:lvl w:ilvl="5" w:tplc="0409001B" w:tentative="1">
      <w:start w:val="1"/>
      <w:numFmt w:val="lowerRoman"/>
      <w:lvlText w:val="%6."/>
      <w:lvlJc w:val="right"/>
      <w:pPr>
        <w:tabs>
          <w:tab w:val="num" w:pos="2640"/>
        </w:tabs>
        <w:ind w:left="2640" w:hanging="180"/>
      </w:pPr>
      <w:rPr>
        <w:rFonts w:cs="Times New Roman"/>
      </w:rPr>
    </w:lvl>
    <w:lvl w:ilvl="6" w:tplc="0409000F" w:tentative="1">
      <w:start w:val="1"/>
      <w:numFmt w:val="decimal"/>
      <w:lvlText w:val="%7."/>
      <w:lvlJc w:val="left"/>
      <w:pPr>
        <w:tabs>
          <w:tab w:val="num" w:pos="3360"/>
        </w:tabs>
        <w:ind w:left="3360" w:hanging="360"/>
      </w:pPr>
      <w:rPr>
        <w:rFonts w:cs="Times New Roman"/>
      </w:rPr>
    </w:lvl>
    <w:lvl w:ilvl="7" w:tplc="04090019" w:tentative="1">
      <w:start w:val="1"/>
      <w:numFmt w:val="lowerLetter"/>
      <w:lvlText w:val="%8."/>
      <w:lvlJc w:val="left"/>
      <w:pPr>
        <w:tabs>
          <w:tab w:val="num" w:pos="4080"/>
        </w:tabs>
        <w:ind w:left="4080" w:hanging="360"/>
      </w:pPr>
      <w:rPr>
        <w:rFonts w:cs="Times New Roman"/>
      </w:rPr>
    </w:lvl>
    <w:lvl w:ilvl="8" w:tplc="0409001B" w:tentative="1">
      <w:start w:val="1"/>
      <w:numFmt w:val="lowerRoman"/>
      <w:lvlText w:val="%9."/>
      <w:lvlJc w:val="right"/>
      <w:pPr>
        <w:tabs>
          <w:tab w:val="num" w:pos="4800"/>
        </w:tabs>
        <w:ind w:left="4800" w:hanging="180"/>
      </w:pPr>
      <w:rPr>
        <w:rFonts w:cs="Times New Roman"/>
      </w:rPr>
    </w:lvl>
  </w:abstractNum>
  <w:abstractNum w:abstractNumId="1">
    <w:nsid w:val="08043E98"/>
    <w:multiLevelType w:val="multilevel"/>
    <w:tmpl w:val="2D9627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8">
      <w:start w:val="2"/>
      <w:numFmt w:val="lowerLetter"/>
      <w:lvlText w:val="%9)"/>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abstractNum>
  <w:abstractNum w:abstractNumId="2">
    <w:nsid w:val="0C0710CA"/>
    <w:multiLevelType w:val="hybridMultilevel"/>
    <w:tmpl w:val="4A5E5758"/>
    <w:lvl w:ilvl="0" w:tplc="7042187E">
      <w:start w:val="1"/>
      <w:numFmt w:val="decimal"/>
      <w:lvlText w:val="(%1)"/>
      <w:lvlJc w:val="left"/>
      <w:pPr>
        <w:ind w:left="1068" w:hanging="360"/>
      </w:pPr>
      <w:rPr>
        <w:rFonts w:ascii="Times New Roman" w:eastAsia="Times New Roman" w:hAnsi="Times New Roman" w:cs="Times New Roman" w:hint="default"/>
      </w:rPr>
    </w:lvl>
    <w:lvl w:ilvl="1" w:tplc="04090019" w:tentative="1">
      <w:start w:val="1"/>
      <w:numFmt w:val="lowerLetter"/>
      <w:lvlText w:val="%2."/>
      <w:lvlJc w:val="left"/>
      <w:pPr>
        <w:ind w:left="1788" w:hanging="360"/>
      </w:pPr>
      <w:rPr>
        <w:rFonts w:cs="Times New Roman"/>
      </w:rPr>
    </w:lvl>
    <w:lvl w:ilvl="2" w:tplc="0409001B" w:tentative="1">
      <w:start w:val="1"/>
      <w:numFmt w:val="lowerRoman"/>
      <w:lvlText w:val="%3."/>
      <w:lvlJc w:val="right"/>
      <w:pPr>
        <w:ind w:left="2508" w:hanging="180"/>
      </w:pPr>
      <w:rPr>
        <w:rFonts w:cs="Times New Roman"/>
      </w:rPr>
    </w:lvl>
    <w:lvl w:ilvl="3" w:tplc="0409000F" w:tentative="1">
      <w:start w:val="1"/>
      <w:numFmt w:val="decimal"/>
      <w:lvlText w:val="%4."/>
      <w:lvlJc w:val="left"/>
      <w:pPr>
        <w:ind w:left="3228" w:hanging="360"/>
      </w:pPr>
      <w:rPr>
        <w:rFonts w:cs="Times New Roman"/>
      </w:rPr>
    </w:lvl>
    <w:lvl w:ilvl="4" w:tplc="04090019" w:tentative="1">
      <w:start w:val="1"/>
      <w:numFmt w:val="lowerLetter"/>
      <w:lvlText w:val="%5."/>
      <w:lvlJc w:val="left"/>
      <w:pPr>
        <w:ind w:left="3948" w:hanging="360"/>
      </w:pPr>
      <w:rPr>
        <w:rFonts w:cs="Times New Roman"/>
      </w:rPr>
    </w:lvl>
    <w:lvl w:ilvl="5" w:tplc="0409001B" w:tentative="1">
      <w:start w:val="1"/>
      <w:numFmt w:val="lowerRoman"/>
      <w:lvlText w:val="%6."/>
      <w:lvlJc w:val="right"/>
      <w:pPr>
        <w:ind w:left="4668" w:hanging="180"/>
      </w:pPr>
      <w:rPr>
        <w:rFonts w:cs="Times New Roman"/>
      </w:rPr>
    </w:lvl>
    <w:lvl w:ilvl="6" w:tplc="0409000F" w:tentative="1">
      <w:start w:val="1"/>
      <w:numFmt w:val="decimal"/>
      <w:lvlText w:val="%7."/>
      <w:lvlJc w:val="left"/>
      <w:pPr>
        <w:ind w:left="5388" w:hanging="360"/>
      </w:pPr>
      <w:rPr>
        <w:rFonts w:cs="Times New Roman"/>
      </w:rPr>
    </w:lvl>
    <w:lvl w:ilvl="7" w:tplc="04090019" w:tentative="1">
      <w:start w:val="1"/>
      <w:numFmt w:val="lowerLetter"/>
      <w:lvlText w:val="%8."/>
      <w:lvlJc w:val="left"/>
      <w:pPr>
        <w:ind w:left="6108" w:hanging="360"/>
      </w:pPr>
      <w:rPr>
        <w:rFonts w:cs="Times New Roman"/>
      </w:rPr>
    </w:lvl>
    <w:lvl w:ilvl="8" w:tplc="0409001B" w:tentative="1">
      <w:start w:val="1"/>
      <w:numFmt w:val="lowerRoman"/>
      <w:lvlText w:val="%9."/>
      <w:lvlJc w:val="right"/>
      <w:pPr>
        <w:ind w:left="6828" w:hanging="180"/>
      </w:pPr>
      <w:rPr>
        <w:rFonts w:cs="Times New Roman"/>
      </w:rPr>
    </w:lvl>
  </w:abstractNum>
  <w:abstractNum w:abstractNumId="3">
    <w:nsid w:val="13B83C57"/>
    <w:multiLevelType w:val="hybridMultilevel"/>
    <w:tmpl w:val="194E053A"/>
    <w:lvl w:ilvl="0" w:tplc="0AF49338">
      <w:start w:val="1"/>
      <w:numFmt w:val="decimal"/>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64058FC"/>
    <w:multiLevelType w:val="hybridMultilevel"/>
    <w:tmpl w:val="21063D90"/>
    <w:lvl w:ilvl="0" w:tplc="04090017">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5AF5F82"/>
    <w:multiLevelType w:val="hybridMultilevel"/>
    <w:tmpl w:val="AC62C502"/>
    <w:lvl w:ilvl="0" w:tplc="070EE084">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nsid w:val="269B3B19"/>
    <w:multiLevelType w:val="hybridMultilevel"/>
    <w:tmpl w:val="FB0CB53E"/>
    <w:lvl w:ilvl="0" w:tplc="BBC2A41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88A713D"/>
    <w:multiLevelType w:val="hybridMultilevel"/>
    <w:tmpl w:val="F18050D0"/>
    <w:lvl w:ilvl="0" w:tplc="0AF49338">
      <w:start w:val="1"/>
      <w:numFmt w:val="decimal"/>
      <w:lvlText w:val="(%1)"/>
      <w:lvlJc w:val="right"/>
      <w:pPr>
        <w:ind w:left="720" w:hanging="360"/>
      </w:pPr>
      <w:rPr>
        <w:rFonts w:cs="Times New Roman" w:hint="default"/>
      </w:rPr>
    </w:lvl>
    <w:lvl w:ilvl="1" w:tplc="B87E2E64">
      <w:numFmt w:val="bullet"/>
      <w:lvlText w:val=""/>
      <w:lvlJc w:val="left"/>
      <w:pPr>
        <w:ind w:left="1440" w:hanging="360"/>
      </w:pPr>
      <w:rPr>
        <w:rFonts w:ascii="Symbol" w:eastAsia="Times New Roman"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C9A5A23"/>
    <w:multiLevelType w:val="hybridMultilevel"/>
    <w:tmpl w:val="94A2949C"/>
    <w:lvl w:ilvl="0" w:tplc="A6C45D3E">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38B36B89"/>
    <w:multiLevelType w:val="hybridMultilevel"/>
    <w:tmpl w:val="7938C136"/>
    <w:lvl w:ilvl="0" w:tplc="CEFE7DC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DB04280"/>
    <w:multiLevelType w:val="hybridMultilevel"/>
    <w:tmpl w:val="4552C758"/>
    <w:lvl w:ilvl="0" w:tplc="078E509E">
      <w:start w:val="1"/>
      <w:numFmt w:val="lowerLetter"/>
      <w:pStyle w:val="Bulletzi"/>
      <w:lvlText w:val="%1)"/>
      <w:lvlJc w:val="left"/>
      <w:pPr>
        <w:tabs>
          <w:tab w:val="num" w:pos="1080"/>
        </w:tabs>
        <w:ind w:left="1224" w:hanging="288"/>
      </w:pPr>
      <w:rPr>
        <w:rFonts w:cs="Times New Roman" w:hint="default"/>
      </w:rPr>
    </w:lvl>
    <w:lvl w:ilvl="1" w:tplc="04180019" w:tentative="1">
      <w:start w:val="1"/>
      <w:numFmt w:val="lowerLetter"/>
      <w:lvlText w:val="%2."/>
      <w:lvlJc w:val="left"/>
      <w:pPr>
        <w:tabs>
          <w:tab w:val="num" w:pos="1800"/>
        </w:tabs>
        <w:ind w:left="1800" w:hanging="360"/>
      </w:pPr>
      <w:rPr>
        <w:rFonts w:cs="Times New Roman"/>
      </w:rPr>
    </w:lvl>
    <w:lvl w:ilvl="2" w:tplc="0418001B" w:tentative="1">
      <w:start w:val="1"/>
      <w:numFmt w:val="lowerRoman"/>
      <w:lvlText w:val="%3."/>
      <w:lvlJc w:val="right"/>
      <w:pPr>
        <w:tabs>
          <w:tab w:val="num" w:pos="2520"/>
        </w:tabs>
        <w:ind w:left="2520" w:hanging="180"/>
      </w:pPr>
      <w:rPr>
        <w:rFonts w:cs="Times New Roman"/>
      </w:rPr>
    </w:lvl>
    <w:lvl w:ilvl="3" w:tplc="0418000F" w:tentative="1">
      <w:start w:val="1"/>
      <w:numFmt w:val="decimal"/>
      <w:lvlText w:val="%4."/>
      <w:lvlJc w:val="left"/>
      <w:pPr>
        <w:tabs>
          <w:tab w:val="num" w:pos="3240"/>
        </w:tabs>
        <w:ind w:left="3240" w:hanging="360"/>
      </w:pPr>
      <w:rPr>
        <w:rFonts w:cs="Times New Roman"/>
      </w:rPr>
    </w:lvl>
    <w:lvl w:ilvl="4" w:tplc="04180019" w:tentative="1">
      <w:start w:val="1"/>
      <w:numFmt w:val="lowerLetter"/>
      <w:lvlText w:val="%5."/>
      <w:lvlJc w:val="left"/>
      <w:pPr>
        <w:tabs>
          <w:tab w:val="num" w:pos="3960"/>
        </w:tabs>
        <w:ind w:left="3960" w:hanging="360"/>
      </w:pPr>
      <w:rPr>
        <w:rFonts w:cs="Times New Roman"/>
      </w:rPr>
    </w:lvl>
    <w:lvl w:ilvl="5" w:tplc="0418001B" w:tentative="1">
      <w:start w:val="1"/>
      <w:numFmt w:val="lowerRoman"/>
      <w:lvlText w:val="%6."/>
      <w:lvlJc w:val="right"/>
      <w:pPr>
        <w:tabs>
          <w:tab w:val="num" w:pos="4680"/>
        </w:tabs>
        <w:ind w:left="4680" w:hanging="180"/>
      </w:pPr>
      <w:rPr>
        <w:rFonts w:cs="Times New Roman"/>
      </w:rPr>
    </w:lvl>
    <w:lvl w:ilvl="6" w:tplc="0418000F" w:tentative="1">
      <w:start w:val="1"/>
      <w:numFmt w:val="decimal"/>
      <w:lvlText w:val="%7."/>
      <w:lvlJc w:val="left"/>
      <w:pPr>
        <w:tabs>
          <w:tab w:val="num" w:pos="5400"/>
        </w:tabs>
        <w:ind w:left="5400" w:hanging="360"/>
      </w:pPr>
      <w:rPr>
        <w:rFonts w:cs="Times New Roman"/>
      </w:rPr>
    </w:lvl>
    <w:lvl w:ilvl="7" w:tplc="04180019" w:tentative="1">
      <w:start w:val="1"/>
      <w:numFmt w:val="lowerLetter"/>
      <w:lvlText w:val="%8."/>
      <w:lvlJc w:val="left"/>
      <w:pPr>
        <w:tabs>
          <w:tab w:val="num" w:pos="6120"/>
        </w:tabs>
        <w:ind w:left="6120" w:hanging="360"/>
      </w:pPr>
      <w:rPr>
        <w:rFonts w:cs="Times New Roman"/>
      </w:rPr>
    </w:lvl>
    <w:lvl w:ilvl="8" w:tplc="0418001B" w:tentative="1">
      <w:start w:val="1"/>
      <w:numFmt w:val="lowerRoman"/>
      <w:lvlText w:val="%9."/>
      <w:lvlJc w:val="right"/>
      <w:pPr>
        <w:tabs>
          <w:tab w:val="num" w:pos="6840"/>
        </w:tabs>
        <w:ind w:left="6840" w:hanging="180"/>
      </w:pPr>
      <w:rPr>
        <w:rFonts w:cs="Times New Roman"/>
      </w:rPr>
    </w:lvl>
  </w:abstractNum>
  <w:abstractNum w:abstractNumId="11">
    <w:nsid w:val="3F71195A"/>
    <w:multiLevelType w:val="hybridMultilevel"/>
    <w:tmpl w:val="72A244B8"/>
    <w:lvl w:ilvl="0" w:tplc="C7EC520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3FDA42EA"/>
    <w:multiLevelType w:val="hybridMultilevel"/>
    <w:tmpl w:val="335E08B6"/>
    <w:lvl w:ilvl="0" w:tplc="04090017">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4851182B"/>
    <w:multiLevelType w:val="hybridMultilevel"/>
    <w:tmpl w:val="DCA8D50C"/>
    <w:lvl w:ilvl="0" w:tplc="0AF49338">
      <w:start w:val="1"/>
      <w:numFmt w:val="decimal"/>
      <w:lvlText w:val="(%1)"/>
      <w:lvlJc w:val="right"/>
      <w:pPr>
        <w:tabs>
          <w:tab w:val="num" w:pos="180"/>
        </w:tabs>
        <w:ind w:left="180" w:hanging="180"/>
      </w:pPr>
      <w:rPr>
        <w:rFonts w:cs="Times New Roman" w:hint="default"/>
        <w:sz w:val="24"/>
        <w:szCs w:val="24"/>
      </w:rPr>
    </w:lvl>
    <w:lvl w:ilvl="1" w:tplc="118217CA">
      <w:start w:val="1"/>
      <w:numFmt w:val="decimal"/>
      <w:lvlText w:val="%2."/>
      <w:lvlJc w:val="left"/>
      <w:pPr>
        <w:tabs>
          <w:tab w:val="num" w:pos="1080"/>
        </w:tabs>
        <w:ind w:left="1080" w:hanging="360"/>
      </w:pPr>
      <w:rPr>
        <w:rFonts w:cs="Times New Roman" w:hint="default"/>
      </w:rPr>
    </w:lvl>
    <w:lvl w:ilvl="2" w:tplc="EF8438F0">
      <w:start w:val="3"/>
      <w:numFmt w:val="decimal"/>
      <w:lvlText w:val="(%3)"/>
      <w:lvlJc w:val="right"/>
      <w:pPr>
        <w:tabs>
          <w:tab w:val="num" w:pos="1800"/>
        </w:tabs>
        <w:ind w:left="1800" w:hanging="180"/>
      </w:pPr>
      <w:rPr>
        <w:rFonts w:cs="Times New Roman" w:hint="default"/>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nsid w:val="4E195BB7"/>
    <w:multiLevelType w:val="hybridMultilevel"/>
    <w:tmpl w:val="AF106EB0"/>
    <w:lvl w:ilvl="0" w:tplc="91C4A00E">
      <w:start w:val="1"/>
      <w:numFmt w:val="lowerLetter"/>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5">
    <w:nsid w:val="4EE43D91"/>
    <w:multiLevelType w:val="hybridMultilevel"/>
    <w:tmpl w:val="243C9522"/>
    <w:lvl w:ilvl="0" w:tplc="C7EC520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501908D1"/>
    <w:multiLevelType w:val="hybridMultilevel"/>
    <w:tmpl w:val="F4620F98"/>
    <w:lvl w:ilvl="0" w:tplc="3C12E02C">
      <w:start w:val="3"/>
      <w:numFmt w:val="decimal"/>
      <w:lvlText w:val="(%1)"/>
      <w:lvlJc w:val="left"/>
      <w:pPr>
        <w:ind w:left="1069"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54B85513"/>
    <w:multiLevelType w:val="hybridMultilevel"/>
    <w:tmpl w:val="EB0A97D2"/>
    <w:lvl w:ilvl="0" w:tplc="C7EC520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575768BA"/>
    <w:multiLevelType w:val="hybridMultilevel"/>
    <w:tmpl w:val="0792C3FE"/>
    <w:lvl w:ilvl="0" w:tplc="7E32D7F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57C6187D"/>
    <w:multiLevelType w:val="hybridMultilevel"/>
    <w:tmpl w:val="4A16A216"/>
    <w:lvl w:ilvl="0" w:tplc="C7EC520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5F6F764A"/>
    <w:multiLevelType w:val="multilevel"/>
    <w:tmpl w:val="2D9627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8">
      <w:start w:val="2"/>
      <w:numFmt w:val="lowerLetter"/>
      <w:lvlText w:val="%9)"/>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abstractNum>
  <w:abstractNum w:abstractNumId="21">
    <w:nsid w:val="63893C74"/>
    <w:multiLevelType w:val="hybridMultilevel"/>
    <w:tmpl w:val="A30EC190"/>
    <w:lvl w:ilvl="0" w:tplc="04090017">
      <w:start w:val="1"/>
      <w:numFmt w:val="lowerLetter"/>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2">
    <w:nsid w:val="63D8282D"/>
    <w:multiLevelType w:val="hybridMultilevel"/>
    <w:tmpl w:val="E8B64CAA"/>
    <w:lvl w:ilvl="0" w:tplc="7E32D7F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66E078FD"/>
    <w:multiLevelType w:val="multilevel"/>
    <w:tmpl w:val="AF98F418"/>
    <w:lvl w:ilvl="0">
      <w:start w:val="1"/>
      <w:numFmt w:val="decimal"/>
      <w:pStyle w:val="Heading1"/>
      <w:lvlText w:val="%1"/>
      <w:lvlJc w:val="left"/>
      <w:pPr>
        <w:tabs>
          <w:tab w:val="num" w:pos="432"/>
        </w:tabs>
        <w:ind w:left="432" w:hanging="432"/>
      </w:pPr>
      <w:rPr>
        <w:rFonts w:cs="Times New Roman" w:hint="default"/>
      </w:rPr>
    </w:lvl>
    <w:lvl w:ilvl="1">
      <w:start w:val="1"/>
      <w:numFmt w:val="decimal"/>
      <w:pStyle w:val="Heading2"/>
      <w:lvlText w:val="%1.%2"/>
      <w:lvlJc w:val="left"/>
      <w:pPr>
        <w:tabs>
          <w:tab w:val="num" w:pos="576"/>
        </w:tabs>
        <w:ind w:left="576" w:hanging="576"/>
      </w:pPr>
      <w:rPr>
        <w:rFonts w:cs="Times New Roman" w:hint="default"/>
      </w:rPr>
    </w:lvl>
    <w:lvl w:ilvl="2">
      <w:start w:val="1"/>
      <w:numFmt w:val="decimal"/>
      <w:pStyle w:val="Heading3"/>
      <w:lvlText w:val="%1.%2."/>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24">
    <w:nsid w:val="68380705"/>
    <w:multiLevelType w:val="hybridMultilevel"/>
    <w:tmpl w:val="DD720D8C"/>
    <w:lvl w:ilvl="0" w:tplc="C7EC520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6A8C5441"/>
    <w:multiLevelType w:val="hybridMultilevel"/>
    <w:tmpl w:val="F47AB0D8"/>
    <w:lvl w:ilvl="0" w:tplc="C7EC520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6B77035F"/>
    <w:multiLevelType w:val="hybridMultilevel"/>
    <w:tmpl w:val="E28215BA"/>
    <w:lvl w:ilvl="0" w:tplc="7E32D7F8">
      <w:start w:val="1"/>
      <w:numFmt w:val="decimal"/>
      <w:lvlText w:val="(%1)"/>
      <w:lvlJc w:val="left"/>
      <w:pPr>
        <w:ind w:left="2424" w:hanging="360"/>
      </w:pPr>
      <w:rPr>
        <w:rFonts w:cs="Times New Roman" w:hint="default"/>
      </w:rPr>
    </w:lvl>
    <w:lvl w:ilvl="1" w:tplc="04190019" w:tentative="1">
      <w:start w:val="1"/>
      <w:numFmt w:val="lowerLetter"/>
      <w:lvlText w:val="%2."/>
      <w:lvlJc w:val="left"/>
      <w:pPr>
        <w:ind w:left="3144" w:hanging="360"/>
      </w:pPr>
      <w:rPr>
        <w:rFonts w:cs="Times New Roman"/>
      </w:rPr>
    </w:lvl>
    <w:lvl w:ilvl="2" w:tplc="0419001B" w:tentative="1">
      <w:start w:val="1"/>
      <w:numFmt w:val="lowerRoman"/>
      <w:lvlText w:val="%3."/>
      <w:lvlJc w:val="right"/>
      <w:pPr>
        <w:ind w:left="3864" w:hanging="180"/>
      </w:pPr>
      <w:rPr>
        <w:rFonts w:cs="Times New Roman"/>
      </w:rPr>
    </w:lvl>
    <w:lvl w:ilvl="3" w:tplc="0419000F" w:tentative="1">
      <w:start w:val="1"/>
      <w:numFmt w:val="decimal"/>
      <w:lvlText w:val="%4."/>
      <w:lvlJc w:val="left"/>
      <w:pPr>
        <w:ind w:left="4584" w:hanging="360"/>
      </w:pPr>
      <w:rPr>
        <w:rFonts w:cs="Times New Roman"/>
      </w:rPr>
    </w:lvl>
    <w:lvl w:ilvl="4" w:tplc="04190019" w:tentative="1">
      <w:start w:val="1"/>
      <w:numFmt w:val="lowerLetter"/>
      <w:lvlText w:val="%5."/>
      <w:lvlJc w:val="left"/>
      <w:pPr>
        <w:ind w:left="5304" w:hanging="360"/>
      </w:pPr>
      <w:rPr>
        <w:rFonts w:cs="Times New Roman"/>
      </w:rPr>
    </w:lvl>
    <w:lvl w:ilvl="5" w:tplc="0419001B" w:tentative="1">
      <w:start w:val="1"/>
      <w:numFmt w:val="lowerRoman"/>
      <w:lvlText w:val="%6."/>
      <w:lvlJc w:val="right"/>
      <w:pPr>
        <w:ind w:left="6024" w:hanging="180"/>
      </w:pPr>
      <w:rPr>
        <w:rFonts w:cs="Times New Roman"/>
      </w:rPr>
    </w:lvl>
    <w:lvl w:ilvl="6" w:tplc="0419000F" w:tentative="1">
      <w:start w:val="1"/>
      <w:numFmt w:val="decimal"/>
      <w:lvlText w:val="%7."/>
      <w:lvlJc w:val="left"/>
      <w:pPr>
        <w:ind w:left="6744" w:hanging="360"/>
      </w:pPr>
      <w:rPr>
        <w:rFonts w:cs="Times New Roman"/>
      </w:rPr>
    </w:lvl>
    <w:lvl w:ilvl="7" w:tplc="04190019" w:tentative="1">
      <w:start w:val="1"/>
      <w:numFmt w:val="lowerLetter"/>
      <w:lvlText w:val="%8."/>
      <w:lvlJc w:val="left"/>
      <w:pPr>
        <w:ind w:left="7464" w:hanging="360"/>
      </w:pPr>
      <w:rPr>
        <w:rFonts w:cs="Times New Roman"/>
      </w:rPr>
    </w:lvl>
    <w:lvl w:ilvl="8" w:tplc="0419001B" w:tentative="1">
      <w:start w:val="1"/>
      <w:numFmt w:val="lowerRoman"/>
      <w:lvlText w:val="%9."/>
      <w:lvlJc w:val="right"/>
      <w:pPr>
        <w:ind w:left="8184" w:hanging="180"/>
      </w:pPr>
      <w:rPr>
        <w:rFonts w:cs="Times New Roman"/>
      </w:rPr>
    </w:lvl>
  </w:abstractNum>
  <w:abstractNum w:abstractNumId="27">
    <w:nsid w:val="6D2C08DA"/>
    <w:multiLevelType w:val="multilevel"/>
    <w:tmpl w:val="6CBA79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8">
      <w:start w:val="2"/>
      <w:numFmt w:val="lowerLetter"/>
      <w:lvlText w:val="%9)"/>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abstractNum>
  <w:abstractNum w:abstractNumId="28">
    <w:nsid w:val="74D96EFD"/>
    <w:multiLevelType w:val="hybridMultilevel"/>
    <w:tmpl w:val="5FAA5952"/>
    <w:lvl w:ilvl="0" w:tplc="C7EC520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0"/>
  </w:num>
  <w:num w:numId="2">
    <w:abstractNumId w:val="23"/>
  </w:num>
  <w:num w:numId="3">
    <w:abstractNumId w:val="13"/>
  </w:num>
  <w:num w:numId="4">
    <w:abstractNumId w:val="8"/>
  </w:num>
  <w:num w:numId="5">
    <w:abstractNumId w:val="0"/>
  </w:num>
  <w:num w:numId="6">
    <w:abstractNumId w:val="12"/>
  </w:num>
  <w:num w:numId="7">
    <w:abstractNumId w:val="21"/>
  </w:num>
  <w:num w:numId="8">
    <w:abstractNumId w:val="27"/>
  </w:num>
  <w:num w:numId="9">
    <w:abstractNumId w:val="4"/>
  </w:num>
  <w:num w:numId="10">
    <w:abstractNumId w:val="5"/>
  </w:num>
  <w:num w:numId="11">
    <w:abstractNumId w:val="2"/>
  </w:num>
  <w:num w:numId="12">
    <w:abstractNumId w:val="6"/>
  </w:num>
  <w:num w:numId="13">
    <w:abstractNumId w:val="22"/>
  </w:num>
  <w:num w:numId="14">
    <w:abstractNumId w:val="18"/>
  </w:num>
  <w:num w:numId="15">
    <w:abstractNumId w:val="26"/>
  </w:num>
  <w:num w:numId="16">
    <w:abstractNumId w:val="20"/>
  </w:num>
  <w:num w:numId="17">
    <w:abstractNumId w:val="1"/>
  </w:num>
  <w:num w:numId="18">
    <w:abstractNumId w:val="9"/>
  </w:num>
  <w:num w:numId="19">
    <w:abstractNumId w:val="7"/>
  </w:num>
  <w:num w:numId="20">
    <w:abstractNumId w:val="14"/>
  </w:num>
  <w:num w:numId="21">
    <w:abstractNumId w:val="3"/>
  </w:num>
  <w:num w:numId="22">
    <w:abstractNumId w:val="25"/>
  </w:num>
  <w:num w:numId="23">
    <w:abstractNumId w:val="16"/>
  </w:num>
  <w:num w:numId="24">
    <w:abstractNumId w:val="15"/>
  </w:num>
  <w:num w:numId="25">
    <w:abstractNumId w:val="17"/>
  </w:num>
  <w:num w:numId="26">
    <w:abstractNumId w:val="24"/>
  </w:num>
  <w:num w:numId="27">
    <w:abstractNumId w:val="19"/>
  </w:num>
  <w:num w:numId="28">
    <w:abstractNumId w:val="28"/>
  </w:num>
  <w:num w:numId="29">
    <w:abstractNumId w:val="11"/>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1"/>
    <w:footnote w:id="0"/>
  </w:footnotePr>
  <w:endnotePr>
    <w:endnote w:id="-1"/>
    <w:endnote w:id="0"/>
  </w:endnotePr>
  <w:compat/>
  <w:rsids>
    <w:rsidRoot w:val="00B26968"/>
    <w:rsid w:val="000C2266"/>
    <w:rsid w:val="001304A9"/>
    <w:rsid w:val="00185D41"/>
    <w:rsid w:val="008F568E"/>
    <w:rsid w:val="00B26968"/>
    <w:rsid w:val="00C37645"/>
    <w:rsid w:val="00C808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968"/>
    <w:pPr>
      <w:spacing w:after="0" w:line="240" w:lineRule="auto"/>
    </w:pPr>
    <w:rPr>
      <w:rFonts w:ascii="Times New Roman" w:eastAsia="Times New Roman" w:hAnsi="Times New Roman" w:cs="Times New Roman"/>
      <w:sz w:val="20"/>
      <w:szCs w:val="20"/>
      <w:lang w:val="en-GB" w:eastAsia="ro-RO"/>
    </w:rPr>
  </w:style>
  <w:style w:type="paragraph" w:styleId="Heading1">
    <w:name w:val="heading 1"/>
    <w:basedOn w:val="Normal"/>
    <w:next w:val="Normal"/>
    <w:link w:val="Heading1Char"/>
    <w:uiPriority w:val="9"/>
    <w:qFormat/>
    <w:rsid w:val="00B26968"/>
    <w:pPr>
      <w:keepNext/>
      <w:numPr>
        <w:numId w:val="2"/>
      </w:numPr>
      <w:jc w:val="right"/>
      <w:outlineLvl w:val="0"/>
    </w:pPr>
    <w:rPr>
      <w:rFonts w:eastAsia="Arial Unicode MS"/>
      <w:b/>
      <w:caps/>
      <w:sz w:val="24"/>
      <w:lang w:val="ro-RO"/>
    </w:rPr>
  </w:style>
  <w:style w:type="paragraph" w:styleId="Heading2">
    <w:name w:val="heading 2"/>
    <w:basedOn w:val="Normal"/>
    <w:next w:val="Normal"/>
    <w:link w:val="Heading2Char"/>
    <w:uiPriority w:val="9"/>
    <w:qFormat/>
    <w:rsid w:val="00B26968"/>
    <w:pPr>
      <w:keepNext/>
      <w:numPr>
        <w:ilvl w:val="1"/>
        <w:numId w:val="2"/>
      </w:numPr>
      <w:spacing w:before="240"/>
      <w:jc w:val="center"/>
      <w:outlineLvl w:val="1"/>
    </w:pPr>
    <w:rPr>
      <w:rFonts w:ascii="Arial" w:eastAsia="Arial Unicode MS" w:hAnsi="Arial"/>
      <w:b/>
      <w:sz w:val="24"/>
    </w:rPr>
  </w:style>
  <w:style w:type="paragraph" w:styleId="Heading3">
    <w:name w:val="heading 3"/>
    <w:basedOn w:val="Normal"/>
    <w:next w:val="Normal"/>
    <w:link w:val="Heading3Char"/>
    <w:uiPriority w:val="9"/>
    <w:qFormat/>
    <w:rsid w:val="00B26968"/>
    <w:pPr>
      <w:keepNext/>
      <w:numPr>
        <w:ilvl w:val="2"/>
        <w:numId w:val="2"/>
      </w:numPr>
      <w:spacing w:before="240"/>
      <w:jc w:val="center"/>
      <w:outlineLvl w:val="2"/>
    </w:pPr>
    <w:rPr>
      <w:b/>
      <w:sz w:val="22"/>
      <w:lang w:val="fr-FR"/>
    </w:rPr>
  </w:style>
  <w:style w:type="paragraph" w:styleId="Heading4">
    <w:name w:val="heading 4"/>
    <w:basedOn w:val="Normal"/>
    <w:next w:val="Normal"/>
    <w:link w:val="Heading4Char"/>
    <w:uiPriority w:val="9"/>
    <w:qFormat/>
    <w:rsid w:val="00B26968"/>
    <w:pPr>
      <w:keepNext/>
      <w:numPr>
        <w:ilvl w:val="3"/>
        <w:numId w:val="2"/>
      </w:numPr>
      <w:outlineLvl w:val="3"/>
    </w:pPr>
    <w:rPr>
      <w:sz w:val="24"/>
      <w:lang w:val="ro-RO"/>
    </w:rPr>
  </w:style>
  <w:style w:type="paragraph" w:styleId="Heading5">
    <w:name w:val="heading 5"/>
    <w:basedOn w:val="Normal"/>
    <w:next w:val="Normal"/>
    <w:link w:val="Heading5Char"/>
    <w:uiPriority w:val="9"/>
    <w:qFormat/>
    <w:rsid w:val="00B26968"/>
    <w:pPr>
      <w:keepNext/>
      <w:numPr>
        <w:ilvl w:val="4"/>
        <w:numId w:val="2"/>
      </w:numPr>
      <w:spacing w:before="240"/>
      <w:jc w:val="center"/>
      <w:outlineLvl w:val="4"/>
    </w:pPr>
    <w:rPr>
      <w:rFonts w:ascii="Arial Ro" w:hAnsi="Arial Ro"/>
      <w:i/>
      <w:sz w:val="28"/>
    </w:rPr>
  </w:style>
  <w:style w:type="paragraph" w:styleId="Heading6">
    <w:name w:val="heading 6"/>
    <w:basedOn w:val="Normal"/>
    <w:next w:val="Normal"/>
    <w:link w:val="Heading6Char"/>
    <w:uiPriority w:val="9"/>
    <w:qFormat/>
    <w:rsid w:val="00B26968"/>
    <w:pPr>
      <w:keepNext/>
      <w:numPr>
        <w:ilvl w:val="5"/>
        <w:numId w:val="2"/>
      </w:numPr>
      <w:jc w:val="center"/>
      <w:outlineLvl w:val="5"/>
    </w:pPr>
    <w:rPr>
      <w:b/>
      <w:bCs/>
      <w:lang w:val="ro-RO"/>
    </w:rPr>
  </w:style>
  <w:style w:type="paragraph" w:styleId="Heading7">
    <w:name w:val="heading 7"/>
    <w:basedOn w:val="Normal"/>
    <w:next w:val="Normal"/>
    <w:link w:val="Heading7Char"/>
    <w:uiPriority w:val="9"/>
    <w:qFormat/>
    <w:rsid w:val="00B26968"/>
    <w:pPr>
      <w:keepNext/>
      <w:numPr>
        <w:ilvl w:val="6"/>
        <w:numId w:val="2"/>
      </w:numPr>
      <w:spacing w:before="240"/>
      <w:jc w:val="center"/>
      <w:outlineLvl w:val="6"/>
    </w:pPr>
    <w:rPr>
      <w:rFonts w:ascii="Arial Ro" w:hAnsi="Arial Ro"/>
      <w:b/>
      <w:sz w:val="24"/>
      <w:lang w:val="mk-MK"/>
    </w:rPr>
  </w:style>
  <w:style w:type="paragraph" w:styleId="Heading8">
    <w:name w:val="heading 8"/>
    <w:basedOn w:val="Normal"/>
    <w:next w:val="Normal"/>
    <w:link w:val="Heading8Char"/>
    <w:uiPriority w:val="9"/>
    <w:qFormat/>
    <w:rsid w:val="00B26968"/>
    <w:pPr>
      <w:numPr>
        <w:ilvl w:val="7"/>
        <w:numId w:val="2"/>
      </w:numPr>
      <w:spacing w:before="240" w:after="60"/>
      <w:outlineLvl w:val="7"/>
    </w:pPr>
    <w:rPr>
      <w:i/>
      <w:iCs/>
      <w:sz w:val="24"/>
      <w:szCs w:val="24"/>
    </w:rPr>
  </w:style>
  <w:style w:type="paragraph" w:styleId="Heading9">
    <w:name w:val="heading 9"/>
    <w:basedOn w:val="Normal"/>
    <w:next w:val="Normal"/>
    <w:link w:val="Heading9Char"/>
    <w:uiPriority w:val="9"/>
    <w:qFormat/>
    <w:rsid w:val="00B26968"/>
    <w:pPr>
      <w:numPr>
        <w:ilvl w:val="8"/>
        <w:numId w:val="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968"/>
    <w:rPr>
      <w:rFonts w:ascii="Times New Roman" w:eastAsia="Arial Unicode MS" w:hAnsi="Times New Roman" w:cs="Times New Roman"/>
      <w:b/>
      <w:caps/>
      <w:sz w:val="24"/>
      <w:szCs w:val="20"/>
      <w:lang w:eastAsia="ro-RO"/>
    </w:rPr>
  </w:style>
  <w:style w:type="character" w:customStyle="1" w:styleId="Heading2Char">
    <w:name w:val="Heading 2 Char"/>
    <w:basedOn w:val="DefaultParagraphFont"/>
    <w:link w:val="Heading2"/>
    <w:uiPriority w:val="9"/>
    <w:rsid w:val="00B26968"/>
    <w:rPr>
      <w:rFonts w:ascii="Arial" w:eastAsia="Arial Unicode MS" w:hAnsi="Arial" w:cs="Times New Roman"/>
      <w:b/>
      <w:sz w:val="24"/>
      <w:szCs w:val="20"/>
      <w:lang w:val="en-GB" w:eastAsia="ro-RO"/>
    </w:rPr>
  </w:style>
  <w:style w:type="character" w:customStyle="1" w:styleId="Heading3Char">
    <w:name w:val="Heading 3 Char"/>
    <w:basedOn w:val="DefaultParagraphFont"/>
    <w:link w:val="Heading3"/>
    <w:uiPriority w:val="9"/>
    <w:rsid w:val="00B26968"/>
    <w:rPr>
      <w:rFonts w:ascii="Times New Roman" w:eastAsia="Times New Roman" w:hAnsi="Times New Roman" w:cs="Times New Roman"/>
      <w:b/>
      <w:szCs w:val="20"/>
      <w:lang w:val="fr-FR" w:eastAsia="ro-RO"/>
    </w:rPr>
  </w:style>
  <w:style w:type="character" w:customStyle="1" w:styleId="Heading4Char">
    <w:name w:val="Heading 4 Char"/>
    <w:basedOn w:val="DefaultParagraphFont"/>
    <w:link w:val="Heading4"/>
    <w:uiPriority w:val="9"/>
    <w:rsid w:val="00B26968"/>
    <w:rPr>
      <w:rFonts w:ascii="Times New Roman" w:eastAsia="Times New Roman" w:hAnsi="Times New Roman" w:cs="Times New Roman"/>
      <w:sz w:val="24"/>
      <w:szCs w:val="20"/>
      <w:lang w:eastAsia="ro-RO"/>
    </w:rPr>
  </w:style>
  <w:style w:type="character" w:customStyle="1" w:styleId="Heading5Char">
    <w:name w:val="Heading 5 Char"/>
    <w:basedOn w:val="DefaultParagraphFont"/>
    <w:link w:val="Heading5"/>
    <w:uiPriority w:val="9"/>
    <w:rsid w:val="00B26968"/>
    <w:rPr>
      <w:rFonts w:ascii="Arial Ro" w:eastAsia="Times New Roman" w:hAnsi="Arial Ro" w:cs="Times New Roman"/>
      <w:i/>
      <w:sz w:val="28"/>
      <w:szCs w:val="20"/>
      <w:lang w:val="en-GB" w:eastAsia="ro-RO"/>
    </w:rPr>
  </w:style>
  <w:style w:type="character" w:customStyle="1" w:styleId="Heading6Char">
    <w:name w:val="Heading 6 Char"/>
    <w:basedOn w:val="DefaultParagraphFont"/>
    <w:link w:val="Heading6"/>
    <w:uiPriority w:val="9"/>
    <w:rsid w:val="00B26968"/>
    <w:rPr>
      <w:rFonts w:ascii="Times New Roman" w:eastAsia="Times New Roman" w:hAnsi="Times New Roman" w:cs="Times New Roman"/>
      <w:b/>
      <w:bCs/>
      <w:sz w:val="20"/>
      <w:szCs w:val="20"/>
      <w:lang w:eastAsia="ro-RO"/>
    </w:rPr>
  </w:style>
  <w:style w:type="character" w:customStyle="1" w:styleId="Heading7Char">
    <w:name w:val="Heading 7 Char"/>
    <w:basedOn w:val="DefaultParagraphFont"/>
    <w:link w:val="Heading7"/>
    <w:uiPriority w:val="9"/>
    <w:rsid w:val="00B26968"/>
    <w:rPr>
      <w:rFonts w:ascii="Arial Ro" w:eastAsia="Times New Roman" w:hAnsi="Arial Ro" w:cs="Times New Roman"/>
      <w:b/>
      <w:sz w:val="24"/>
      <w:szCs w:val="20"/>
      <w:lang w:val="mk-MK" w:eastAsia="ro-RO"/>
    </w:rPr>
  </w:style>
  <w:style w:type="character" w:customStyle="1" w:styleId="Heading8Char">
    <w:name w:val="Heading 8 Char"/>
    <w:basedOn w:val="DefaultParagraphFont"/>
    <w:link w:val="Heading8"/>
    <w:uiPriority w:val="9"/>
    <w:rsid w:val="00B26968"/>
    <w:rPr>
      <w:rFonts w:ascii="Times New Roman" w:eastAsia="Times New Roman" w:hAnsi="Times New Roman" w:cs="Times New Roman"/>
      <w:i/>
      <w:iCs/>
      <w:sz w:val="24"/>
      <w:szCs w:val="24"/>
      <w:lang w:val="en-GB" w:eastAsia="ro-RO"/>
    </w:rPr>
  </w:style>
  <w:style w:type="character" w:customStyle="1" w:styleId="Heading9Char">
    <w:name w:val="Heading 9 Char"/>
    <w:basedOn w:val="DefaultParagraphFont"/>
    <w:link w:val="Heading9"/>
    <w:uiPriority w:val="9"/>
    <w:rsid w:val="00B26968"/>
    <w:rPr>
      <w:rFonts w:ascii="Arial" w:eastAsia="Times New Roman" w:hAnsi="Arial" w:cs="Arial"/>
      <w:lang w:val="en-GB" w:eastAsia="ro-RO"/>
    </w:rPr>
  </w:style>
  <w:style w:type="paragraph" w:styleId="BodyTextIndent">
    <w:name w:val="Body Text Indent"/>
    <w:basedOn w:val="Normal"/>
    <w:link w:val="BodyTextIndentChar"/>
    <w:uiPriority w:val="99"/>
    <w:rsid w:val="00B26968"/>
    <w:pPr>
      <w:spacing w:before="120"/>
      <w:ind w:left="709"/>
      <w:jc w:val="both"/>
    </w:pPr>
    <w:rPr>
      <w:sz w:val="24"/>
      <w:lang w:val="fr-FR"/>
    </w:rPr>
  </w:style>
  <w:style w:type="character" w:customStyle="1" w:styleId="BodyTextIndentChar">
    <w:name w:val="Body Text Indent Char"/>
    <w:basedOn w:val="DefaultParagraphFont"/>
    <w:link w:val="BodyTextIndent"/>
    <w:uiPriority w:val="99"/>
    <w:rsid w:val="00B26968"/>
    <w:rPr>
      <w:rFonts w:ascii="Times New Roman" w:eastAsia="Times New Roman" w:hAnsi="Times New Roman" w:cs="Times New Roman"/>
      <w:sz w:val="24"/>
      <w:szCs w:val="20"/>
      <w:lang w:val="fr-FR" w:eastAsia="ro-RO"/>
    </w:rPr>
  </w:style>
  <w:style w:type="paragraph" w:styleId="BodyTextIndent2">
    <w:name w:val="Body Text Indent 2"/>
    <w:basedOn w:val="Normal"/>
    <w:link w:val="BodyTextIndent2Char"/>
    <w:uiPriority w:val="99"/>
    <w:rsid w:val="00B26968"/>
    <w:pPr>
      <w:spacing w:before="120"/>
      <w:ind w:left="700" w:hanging="700"/>
      <w:jc w:val="both"/>
    </w:pPr>
    <w:rPr>
      <w:sz w:val="24"/>
      <w:lang w:val="ro-RO"/>
    </w:rPr>
  </w:style>
  <w:style w:type="character" w:customStyle="1" w:styleId="BodyTextIndent2Char">
    <w:name w:val="Body Text Indent 2 Char"/>
    <w:basedOn w:val="DefaultParagraphFont"/>
    <w:link w:val="BodyTextIndent2"/>
    <w:uiPriority w:val="99"/>
    <w:rsid w:val="00B26968"/>
    <w:rPr>
      <w:rFonts w:ascii="Times New Roman" w:eastAsia="Times New Roman" w:hAnsi="Times New Roman" w:cs="Times New Roman"/>
      <w:sz w:val="24"/>
      <w:szCs w:val="20"/>
      <w:lang w:eastAsia="ro-RO"/>
    </w:rPr>
  </w:style>
  <w:style w:type="paragraph" w:styleId="BodyText">
    <w:name w:val="Body Text"/>
    <w:basedOn w:val="Normal"/>
    <w:link w:val="BodyTextChar"/>
    <w:uiPriority w:val="99"/>
    <w:rsid w:val="00B26968"/>
    <w:pPr>
      <w:spacing w:before="120"/>
      <w:jc w:val="both"/>
    </w:pPr>
    <w:rPr>
      <w:rFonts w:ascii="Arial Ro" w:hAnsi="Arial Ro"/>
      <w:sz w:val="24"/>
    </w:rPr>
  </w:style>
  <w:style w:type="character" w:customStyle="1" w:styleId="BodyTextChar">
    <w:name w:val="Body Text Char"/>
    <w:basedOn w:val="DefaultParagraphFont"/>
    <w:link w:val="BodyText"/>
    <w:uiPriority w:val="99"/>
    <w:rsid w:val="00B26968"/>
    <w:rPr>
      <w:rFonts w:ascii="Arial Ro" w:eastAsia="Times New Roman" w:hAnsi="Arial Ro" w:cs="Times New Roman"/>
      <w:sz w:val="24"/>
      <w:szCs w:val="20"/>
      <w:lang w:val="en-GB" w:eastAsia="ro-RO"/>
    </w:rPr>
  </w:style>
  <w:style w:type="paragraph" w:styleId="BodyText2">
    <w:name w:val="Body Text 2"/>
    <w:basedOn w:val="Normal"/>
    <w:link w:val="BodyText2Char"/>
    <w:uiPriority w:val="99"/>
    <w:rsid w:val="00B26968"/>
    <w:pPr>
      <w:ind w:firstLine="720"/>
      <w:jc w:val="both"/>
    </w:pPr>
    <w:rPr>
      <w:rFonts w:ascii="Arial Ro" w:hAnsi="Arial Ro"/>
      <w:sz w:val="24"/>
      <w:lang w:val="en-US"/>
    </w:rPr>
  </w:style>
  <w:style w:type="character" w:customStyle="1" w:styleId="BodyText2Char">
    <w:name w:val="Body Text 2 Char"/>
    <w:basedOn w:val="DefaultParagraphFont"/>
    <w:link w:val="BodyText2"/>
    <w:uiPriority w:val="99"/>
    <w:rsid w:val="00B26968"/>
    <w:rPr>
      <w:rFonts w:ascii="Arial Ro" w:eastAsia="Times New Roman" w:hAnsi="Arial Ro" w:cs="Times New Roman"/>
      <w:sz w:val="24"/>
      <w:szCs w:val="20"/>
      <w:lang w:val="en-US" w:eastAsia="ro-RO"/>
    </w:rPr>
  </w:style>
  <w:style w:type="paragraph" w:styleId="Footer">
    <w:name w:val="footer"/>
    <w:basedOn w:val="Normal"/>
    <w:link w:val="FooterChar"/>
    <w:uiPriority w:val="99"/>
    <w:rsid w:val="00B26968"/>
    <w:pPr>
      <w:tabs>
        <w:tab w:val="center" w:pos="4320"/>
        <w:tab w:val="right" w:pos="8640"/>
      </w:tabs>
    </w:pPr>
  </w:style>
  <w:style w:type="character" w:customStyle="1" w:styleId="FooterChar">
    <w:name w:val="Footer Char"/>
    <w:basedOn w:val="DefaultParagraphFont"/>
    <w:link w:val="Footer"/>
    <w:uiPriority w:val="99"/>
    <w:rsid w:val="00B26968"/>
    <w:rPr>
      <w:rFonts w:ascii="Times New Roman" w:eastAsia="Times New Roman" w:hAnsi="Times New Roman" w:cs="Times New Roman"/>
      <w:sz w:val="20"/>
      <w:szCs w:val="20"/>
      <w:lang w:val="en-GB" w:eastAsia="ro-RO"/>
    </w:rPr>
  </w:style>
  <w:style w:type="character" w:customStyle="1" w:styleId="hps">
    <w:name w:val="hps"/>
    <w:basedOn w:val="DefaultParagraphFont"/>
    <w:rsid w:val="00B26968"/>
    <w:rPr>
      <w:rFonts w:cs="Times New Roman"/>
    </w:rPr>
  </w:style>
  <w:style w:type="character" w:styleId="PageNumber">
    <w:name w:val="page number"/>
    <w:basedOn w:val="DefaultParagraphFont"/>
    <w:uiPriority w:val="99"/>
    <w:rsid w:val="00B26968"/>
    <w:rPr>
      <w:rFonts w:cs="Times New Roman"/>
    </w:rPr>
  </w:style>
  <w:style w:type="paragraph" w:customStyle="1" w:styleId="TextnBalon">
    <w:name w:val="Text în Balon"/>
    <w:basedOn w:val="Normal"/>
    <w:semiHidden/>
    <w:rsid w:val="00B26968"/>
    <w:rPr>
      <w:rFonts w:ascii="Tahoma" w:hAnsi="Tahoma" w:cs="Tahoma"/>
      <w:sz w:val="16"/>
      <w:szCs w:val="16"/>
    </w:rPr>
  </w:style>
  <w:style w:type="paragraph" w:styleId="BalloonText">
    <w:name w:val="Balloon Text"/>
    <w:basedOn w:val="Normal"/>
    <w:link w:val="BalloonTextChar"/>
    <w:uiPriority w:val="99"/>
    <w:semiHidden/>
    <w:rsid w:val="00B26968"/>
    <w:rPr>
      <w:rFonts w:ascii="Tahoma" w:hAnsi="Tahoma" w:cs="Tahoma"/>
      <w:sz w:val="16"/>
      <w:szCs w:val="16"/>
    </w:rPr>
  </w:style>
  <w:style w:type="character" w:customStyle="1" w:styleId="BalloonTextChar">
    <w:name w:val="Balloon Text Char"/>
    <w:basedOn w:val="DefaultParagraphFont"/>
    <w:link w:val="BalloonText"/>
    <w:uiPriority w:val="99"/>
    <w:semiHidden/>
    <w:rsid w:val="00B26968"/>
    <w:rPr>
      <w:rFonts w:ascii="Tahoma" w:eastAsia="Times New Roman" w:hAnsi="Tahoma" w:cs="Tahoma"/>
      <w:sz w:val="16"/>
      <w:szCs w:val="16"/>
      <w:lang w:val="en-GB" w:eastAsia="ro-RO"/>
    </w:rPr>
  </w:style>
  <w:style w:type="paragraph" w:customStyle="1" w:styleId="Bulletzi">
    <w:name w:val="Bulletzi"/>
    <w:basedOn w:val="Normal"/>
    <w:rsid w:val="00B26968"/>
    <w:pPr>
      <w:numPr>
        <w:numId w:val="1"/>
      </w:numPr>
    </w:pPr>
  </w:style>
  <w:style w:type="paragraph" w:styleId="BodyTextIndent3">
    <w:name w:val="Body Text Indent 3"/>
    <w:basedOn w:val="Normal"/>
    <w:link w:val="BodyTextIndent3Char"/>
    <w:uiPriority w:val="99"/>
    <w:rsid w:val="00B26968"/>
    <w:pPr>
      <w:spacing w:before="120"/>
      <w:ind w:left="709" w:hanging="709"/>
      <w:jc w:val="both"/>
    </w:pPr>
    <w:rPr>
      <w:sz w:val="24"/>
      <w:lang w:val="ro-RO"/>
    </w:rPr>
  </w:style>
  <w:style w:type="character" w:customStyle="1" w:styleId="BodyTextIndent3Char">
    <w:name w:val="Body Text Indent 3 Char"/>
    <w:basedOn w:val="DefaultParagraphFont"/>
    <w:link w:val="BodyTextIndent3"/>
    <w:uiPriority w:val="99"/>
    <w:rsid w:val="00B26968"/>
    <w:rPr>
      <w:rFonts w:ascii="Times New Roman" w:eastAsia="Times New Roman" w:hAnsi="Times New Roman" w:cs="Times New Roman"/>
      <w:sz w:val="24"/>
      <w:szCs w:val="20"/>
      <w:lang w:eastAsia="ro-RO"/>
    </w:rPr>
  </w:style>
  <w:style w:type="paragraph" w:styleId="BodyText3">
    <w:name w:val="Body Text 3"/>
    <w:basedOn w:val="Normal"/>
    <w:link w:val="BodyText3Char"/>
    <w:uiPriority w:val="99"/>
    <w:rsid w:val="00B26968"/>
    <w:pPr>
      <w:spacing w:after="120"/>
      <w:jc w:val="both"/>
    </w:pPr>
    <w:rPr>
      <w:lang w:val="ro-RO"/>
    </w:rPr>
  </w:style>
  <w:style w:type="character" w:customStyle="1" w:styleId="BodyText3Char">
    <w:name w:val="Body Text 3 Char"/>
    <w:basedOn w:val="DefaultParagraphFont"/>
    <w:link w:val="BodyText3"/>
    <w:uiPriority w:val="99"/>
    <w:rsid w:val="00B26968"/>
    <w:rPr>
      <w:rFonts w:ascii="Times New Roman" w:eastAsia="Times New Roman" w:hAnsi="Times New Roman" w:cs="Times New Roman"/>
      <w:sz w:val="20"/>
      <w:szCs w:val="20"/>
      <w:lang w:eastAsia="ro-RO"/>
    </w:rPr>
  </w:style>
  <w:style w:type="paragraph" w:styleId="Header">
    <w:name w:val="header"/>
    <w:basedOn w:val="Normal"/>
    <w:link w:val="HeaderChar"/>
    <w:uiPriority w:val="99"/>
    <w:rsid w:val="00B26968"/>
    <w:pPr>
      <w:tabs>
        <w:tab w:val="center" w:pos="4703"/>
        <w:tab w:val="right" w:pos="9406"/>
      </w:tabs>
    </w:pPr>
  </w:style>
  <w:style w:type="character" w:customStyle="1" w:styleId="HeaderChar">
    <w:name w:val="Header Char"/>
    <w:basedOn w:val="DefaultParagraphFont"/>
    <w:link w:val="Header"/>
    <w:uiPriority w:val="99"/>
    <w:rsid w:val="00B26968"/>
    <w:rPr>
      <w:rFonts w:ascii="Times New Roman" w:eastAsia="Times New Roman" w:hAnsi="Times New Roman" w:cs="Times New Roman"/>
      <w:sz w:val="20"/>
      <w:szCs w:val="20"/>
      <w:lang w:val="en-GB" w:eastAsia="ro-RO"/>
    </w:rPr>
  </w:style>
  <w:style w:type="paragraph" w:styleId="ListParagraph">
    <w:name w:val="List Paragraph"/>
    <w:basedOn w:val="Normal"/>
    <w:uiPriority w:val="34"/>
    <w:qFormat/>
    <w:rsid w:val="00B26968"/>
    <w:pPr>
      <w:ind w:left="720"/>
    </w:pPr>
  </w:style>
  <w:style w:type="character" w:styleId="CommentReference">
    <w:name w:val="annotation reference"/>
    <w:basedOn w:val="DefaultParagraphFont"/>
    <w:uiPriority w:val="99"/>
    <w:rsid w:val="00B26968"/>
    <w:rPr>
      <w:sz w:val="16"/>
    </w:rPr>
  </w:style>
  <w:style w:type="paragraph" w:styleId="CommentText">
    <w:name w:val="annotation text"/>
    <w:basedOn w:val="Normal"/>
    <w:link w:val="CommentTextChar"/>
    <w:uiPriority w:val="99"/>
    <w:rsid w:val="00B26968"/>
    <w:rPr>
      <w:lang w:val="ro-RO"/>
    </w:rPr>
  </w:style>
  <w:style w:type="character" w:customStyle="1" w:styleId="CommentTextChar">
    <w:name w:val="Comment Text Char"/>
    <w:basedOn w:val="DefaultParagraphFont"/>
    <w:link w:val="CommentText"/>
    <w:uiPriority w:val="99"/>
    <w:rsid w:val="00B26968"/>
    <w:rPr>
      <w:rFonts w:ascii="Times New Roman" w:eastAsia="Times New Roman" w:hAnsi="Times New Roman" w:cs="Times New Roman"/>
      <w:sz w:val="20"/>
      <w:szCs w:val="20"/>
      <w:lang w:eastAsia="ro-RO"/>
    </w:rPr>
  </w:style>
  <w:style w:type="paragraph" w:styleId="NoSpacing">
    <w:name w:val="No Spacing"/>
    <w:uiPriority w:val="1"/>
    <w:qFormat/>
    <w:rsid w:val="00B26968"/>
    <w:pPr>
      <w:spacing w:after="0" w:line="240" w:lineRule="auto"/>
    </w:pPr>
    <w:rPr>
      <w:rFonts w:ascii="Times New Roman" w:eastAsia="Times New Roman" w:hAnsi="Times New Roman" w:cs="Times New Roman"/>
      <w:sz w:val="20"/>
      <w:szCs w:val="20"/>
      <w:lang w:val="en-GB" w:eastAsia="ro-RO"/>
    </w:rPr>
  </w:style>
  <w:style w:type="paragraph" w:styleId="CommentSubject">
    <w:name w:val="annotation subject"/>
    <w:basedOn w:val="CommentText"/>
    <w:next w:val="CommentText"/>
    <w:link w:val="CommentSubjectChar"/>
    <w:uiPriority w:val="99"/>
    <w:rsid w:val="00B26968"/>
    <w:rPr>
      <w:b/>
      <w:bCs/>
      <w:lang w:val="en-GB"/>
    </w:rPr>
  </w:style>
  <w:style w:type="character" w:customStyle="1" w:styleId="CommentSubjectChar">
    <w:name w:val="Comment Subject Char"/>
    <w:basedOn w:val="CommentTextChar"/>
    <w:link w:val="CommentSubject"/>
    <w:uiPriority w:val="99"/>
    <w:rsid w:val="00B26968"/>
    <w:rPr>
      <w:b/>
      <w:bCs/>
      <w:lang w:val="en-GB"/>
    </w:rPr>
  </w:style>
  <w:style w:type="paragraph" w:styleId="Revision">
    <w:name w:val="Revision"/>
    <w:hidden/>
    <w:uiPriority w:val="99"/>
    <w:semiHidden/>
    <w:rsid w:val="00B26968"/>
    <w:pPr>
      <w:spacing w:after="0" w:line="240" w:lineRule="auto"/>
    </w:pPr>
    <w:rPr>
      <w:rFonts w:ascii="Times New Roman" w:eastAsia="Times New Roman" w:hAnsi="Times New Roman" w:cs="Times New Roman"/>
      <w:sz w:val="20"/>
      <w:szCs w:val="20"/>
      <w:lang w:val="en-GB" w:eastAsia="ro-RO"/>
    </w:rPr>
  </w:style>
  <w:style w:type="paragraph" w:styleId="Title">
    <w:name w:val="Title"/>
    <w:basedOn w:val="Normal"/>
    <w:next w:val="Normal"/>
    <w:link w:val="TitleChar"/>
    <w:uiPriority w:val="10"/>
    <w:qFormat/>
    <w:rsid w:val="00B26968"/>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26968"/>
    <w:rPr>
      <w:rFonts w:ascii="Cambria" w:eastAsia="Times New Roman" w:hAnsi="Cambria" w:cs="Times New Roman"/>
      <w:b/>
      <w:bCs/>
      <w:kern w:val="28"/>
      <w:sz w:val="32"/>
      <w:szCs w:val="32"/>
      <w:lang w:val="en-GB" w:eastAsia="ro-RO"/>
    </w:rPr>
  </w:style>
  <w:style w:type="character" w:customStyle="1" w:styleId="longtext">
    <w:name w:val="long_text"/>
    <w:basedOn w:val="DefaultParagraphFont"/>
    <w:rsid w:val="00B26968"/>
    <w:rPr>
      <w:rFonts w:cs="Times New Roman"/>
    </w:rPr>
  </w:style>
  <w:style w:type="table" w:styleId="TableGrid">
    <w:name w:val="Table Grid"/>
    <w:basedOn w:val="TableNormal"/>
    <w:uiPriority w:val="59"/>
    <w:rsid w:val="00B26968"/>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4283</Words>
  <Characters>24419</Characters>
  <Application>Microsoft Office Word</Application>
  <DocSecurity>0</DocSecurity>
  <Lines>203</Lines>
  <Paragraphs>57</Paragraphs>
  <ScaleCrop>false</ScaleCrop>
  <Company/>
  <LinksUpToDate>false</LinksUpToDate>
  <CharactersWithSpaces>28645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MM. Mazarenco</dc:creator>
  <cp:lastModifiedBy>iulia.saenco</cp:lastModifiedBy>
  <cp:revision>2</cp:revision>
  <dcterms:created xsi:type="dcterms:W3CDTF">2020-05-06T04:48:00Z</dcterms:created>
  <dcterms:modified xsi:type="dcterms:W3CDTF">2020-05-06T04:48:00Z</dcterms:modified>
</cp:coreProperties>
</file>